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304" w:rsidRDefault="00645AF8">
      <w:pPr>
        <w:shd w:val="clear" w:color="auto" w:fill="FFFFFF"/>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ДОГОВОР №_______ </w:t>
      </w:r>
    </w:p>
    <w:p w:rsidR="00B90304" w:rsidRDefault="00645AF8">
      <w:pPr>
        <w:shd w:val="clear" w:color="auto" w:fill="FFFFFF"/>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 платном стационарном обслуживании</w:t>
      </w:r>
    </w:p>
    <w:p w:rsidR="00B90304" w:rsidRDefault="00645AF8">
      <w:pPr>
        <w:shd w:val="clear" w:color="auto" w:fill="FFFFFF"/>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граждан пожилого возраста и инвалидов</w:t>
      </w:r>
    </w:p>
    <w:p w:rsidR="00B90304" w:rsidRDefault="00B90304">
      <w:pPr>
        <w:shd w:val="clear" w:color="auto" w:fill="FFFFFF"/>
        <w:jc w:val="center"/>
        <w:rPr>
          <w:rFonts w:ascii="Times New Roman" w:eastAsia="Times New Roman" w:hAnsi="Times New Roman" w:cs="Times New Roman"/>
          <w:b/>
          <w:bCs/>
          <w:color w:val="000000"/>
          <w:sz w:val="24"/>
          <w:szCs w:val="24"/>
          <w:lang w:eastAsia="ru-RU"/>
        </w:rPr>
      </w:pPr>
    </w:p>
    <w:p w:rsidR="00B90304" w:rsidRDefault="00645AF8">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 Великий Новгород                                                 </w:t>
      </w:r>
      <w:r w:rsidR="004D0C0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B369D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4D0C0F">
        <w:rPr>
          <w:rFonts w:ascii="Times New Roman" w:eastAsia="Times New Roman" w:hAnsi="Times New Roman" w:cs="Times New Roman"/>
          <w:color w:val="000000"/>
          <w:sz w:val="24"/>
          <w:szCs w:val="24"/>
          <w:lang w:eastAsia="ru-RU"/>
        </w:rPr>
        <w:t>_________</w:t>
      </w:r>
      <w:r>
        <w:rPr>
          <w:rFonts w:ascii="Times New Roman" w:eastAsia="Times New Roman" w:hAnsi="Times New Roman" w:cs="Times New Roman"/>
          <w:color w:val="000000"/>
          <w:sz w:val="24"/>
          <w:szCs w:val="24"/>
          <w:lang w:eastAsia="ru-RU"/>
        </w:rPr>
        <w:t xml:space="preserve"> 20</w:t>
      </w:r>
      <w:r w:rsidR="004D0C0F">
        <w:rPr>
          <w:rFonts w:ascii="Times New Roman" w:eastAsia="Times New Roman" w:hAnsi="Times New Roman" w:cs="Times New Roman"/>
          <w:color w:val="000000"/>
          <w:sz w:val="24"/>
          <w:szCs w:val="24"/>
          <w:lang w:eastAsia="ru-RU"/>
        </w:rPr>
        <w:t>__</w:t>
      </w:r>
      <w:bookmarkStart w:id="0" w:name="_GoBack"/>
      <w:bookmarkEnd w:id="0"/>
      <w:r>
        <w:rPr>
          <w:rFonts w:ascii="Times New Roman" w:eastAsia="Times New Roman" w:hAnsi="Times New Roman" w:cs="Times New Roman"/>
          <w:color w:val="000000"/>
          <w:sz w:val="24"/>
          <w:szCs w:val="24"/>
          <w:lang w:eastAsia="ru-RU"/>
        </w:rPr>
        <w:t xml:space="preserve">   г.</w:t>
      </w:r>
    </w:p>
    <w:p w:rsidR="00B90304" w:rsidRDefault="00B90304">
      <w:pPr>
        <w:shd w:val="clear" w:color="auto" w:fill="FFFFFF"/>
        <w:jc w:val="both"/>
        <w:rPr>
          <w:rFonts w:ascii="Times New Roman" w:eastAsia="Times New Roman" w:hAnsi="Times New Roman" w:cs="Times New Roman"/>
          <w:color w:val="000000"/>
          <w:sz w:val="24"/>
          <w:szCs w:val="24"/>
          <w:lang w:eastAsia="ru-RU"/>
        </w:rPr>
      </w:pPr>
    </w:p>
    <w:p w:rsidR="00B90304" w:rsidRDefault="00645AF8">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ОАУСО «Новгородский психоневрологический интернат», ОГРН 1025300791108 от 24.05.2013 г. Межрайонной инспекции Федеральной налоговой службы №</w:t>
      </w:r>
      <w:r w:rsidRPr="00B369D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9 по Новгородской области, Лицензия на осуществление медицинской деятельности №</w:t>
      </w:r>
      <w:r w:rsidRPr="00B369D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ЛО-53-01-001014 от 20 апреля 2016</w:t>
      </w:r>
      <w:r w:rsidRPr="00B369D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г., выдана Департаментом здравоохранения Новгородской области ,именуемое в дальнейшем "Исполнитель", в лице директора Бородастова Бориса Николаевича действующего на основании Устава, с одной стороны, и </w:t>
      </w:r>
    </w:p>
    <w:p w:rsidR="00B90304" w:rsidRDefault="00645AF8">
      <w:pPr>
        <w:shd w:val="clear" w:color="auto" w:fill="FFFFFF"/>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__________________________________</w:t>
      </w:r>
      <w:r w:rsidR="00FC365A">
        <w:rPr>
          <w:rFonts w:ascii="Times New Roman" w:eastAsia="Times New Roman" w:hAnsi="Times New Roman" w:cs="Times New Roman"/>
          <w:color w:val="000000"/>
          <w:sz w:val="16"/>
          <w:szCs w:val="16"/>
          <w:lang w:eastAsia="ru-RU"/>
        </w:rPr>
        <w:t xml:space="preserve">____________________________________ </w:t>
      </w:r>
      <w:r>
        <w:rPr>
          <w:rFonts w:ascii="Times New Roman" w:eastAsia="Times New Roman" w:hAnsi="Times New Roman" w:cs="Times New Roman"/>
          <w:color w:val="000000"/>
          <w:sz w:val="16"/>
          <w:szCs w:val="16"/>
          <w:lang w:eastAsia="ru-RU"/>
        </w:rPr>
        <w:t>__________________________________</w:t>
      </w:r>
    </w:p>
    <w:p w:rsidR="00B90304" w:rsidRDefault="00645AF8">
      <w:pPr>
        <w:shd w:val="clear" w:color="auto" w:fill="FFFFFF"/>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(Ф.И.О. гражданина пожилого возраста или инвалида, его законного представителя)</w:t>
      </w:r>
    </w:p>
    <w:p w:rsidR="00B90304" w:rsidRDefault="00B90304">
      <w:pPr>
        <w:shd w:val="clear" w:color="auto" w:fill="FFFFFF"/>
        <w:jc w:val="both"/>
        <w:rPr>
          <w:rFonts w:ascii="Times New Roman" w:eastAsia="Times New Roman" w:hAnsi="Times New Roman" w:cs="Times New Roman"/>
          <w:color w:val="000000"/>
          <w:sz w:val="24"/>
          <w:szCs w:val="24"/>
          <w:lang w:eastAsia="ru-RU"/>
        </w:rPr>
      </w:pPr>
    </w:p>
    <w:p w:rsidR="00B90304" w:rsidRDefault="00645AF8">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именуемый в дальнейшем "Заказчик", с другой стороны, (в дальнейшем — Стороны) заключили настоящий Договор о нижеследующем:</w:t>
      </w:r>
    </w:p>
    <w:p w:rsidR="00B90304" w:rsidRDefault="00B90304">
      <w:pPr>
        <w:shd w:val="clear" w:color="auto" w:fill="FFFFFF"/>
        <w:jc w:val="center"/>
        <w:rPr>
          <w:rFonts w:ascii="Times New Roman" w:eastAsia="Times New Roman" w:hAnsi="Times New Roman" w:cs="Times New Roman"/>
          <w:color w:val="000000"/>
          <w:sz w:val="24"/>
          <w:szCs w:val="24"/>
          <w:lang w:eastAsia="ru-RU"/>
        </w:rPr>
      </w:pPr>
    </w:p>
    <w:p w:rsidR="00B90304" w:rsidRDefault="00645AF8">
      <w:pPr>
        <w:shd w:val="clear" w:color="auto" w:fill="FFFFFF"/>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I. Предмет Договора</w:t>
      </w:r>
    </w:p>
    <w:p w:rsidR="00B90304" w:rsidRDefault="00645AF8">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Исполнитель обязуется на основании письменного заявления Потребителя или его законного представителя  и настоящего договора, принять на стационарное социальное обслуживание</w:t>
      </w:r>
    </w:p>
    <w:p w:rsidR="00B90304" w:rsidRDefault="00645AF8">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w:t>
      </w:r>
      <w:r w:rsidR="00FC365A">
        <w:rPr>
          <w:rFonts w:ascii="Times New Roman" w:eastAsia="Times New Roman" w:hAnsi="Times New Roman" w:cs="Times New Roman"/>
          <w:color w:val="000000"/>
          <w:sz w:val="24"/>
          <w:szCs w:val="24"/>
          <w:u w:val="single"/>
          <w:lang w:eastAsia="ru-RU"/>
        </w:rPr>
        <w:t>ФИО</w:t>
      </w:r>
      <w:r w:rsidRPr="00B369DF">
        <w:rPr>
          <w:rFonts w:ascii="Times New Roman" w:eastAsia="Times New Roman" w:hAnsi="Times New Roman" w:cs="Times New Roman"/>
          <w:color w:val="000000"/>
          <w:sz w:val="24"/>
          <w:szCs w:val="24"/>
          <w:u w:val="single"/>
          <w:lang w:eastAsia="ru-RU"/>
        </w:rPr>
        <w:t xml:space="preserve">, </w:t>
      </w:r>
      <w:r w:rsidR="00FC365A">
        <w:rPr>
          <w:rFonts w:ascii="Times New Roman" w:eastAsia="Times New Roman" w:hAnsi="Times New Roman" w:cs="Times New Roman"/>
          <w:color w:val="000000"/>
          <w:sz w:val="24"/>
          <w:szCs w:val="24"/>
          <w:u w:val="single"/>
          <w:lang w:eastAsia="ru-RU"/>
        </w:rPr>
        <w:t>дата рождения</w:t>
      </w:r>
      <w:r w:rsidR="00B369DF">
        <w:rPr>
          <w:rFonts w:ascii="Times New Roman" w:eastAsia="Times New Roman" w:hAnsi="Times New Roman" w:cs="Times New Roman"/>
          <w:color w:val="000000"/>
          <w:sz w:val="24"/>
          <w:szCs w:val="24"/>
          <w:u w:val="single"/>
          <w:lang w:eastAsia="ru-RU"/>
        </w:rPr>
        <w:t xml:space="preserve">., </w:t>
      </w:r>
      <w:r w:rsidR="00FC365A">
        <w:rPr>
          <w:rFonts w:ascii="Times New Roman" w:eastAsia="Times New Roman" w:hAnsi="Times New Roman" w:cs="Times New Roman"/>
          <w:color w:val="000000"/>
          <w:sz w:val="24"/>
          <w:szCs w:val="24"/>
          <w:u w:val="single"/>
          <w:lang w:eastAsia="ru-RU"/>
        </w:rPr>
        <w:t>домашний адрес</w:t>
      </w:r>
      <w:r w:rsidR="002E19BF">
        <w:rPr>
          <w:rFonts w:ascii="Times New Roman" w:eastAsia="Times New Roman" w:hAnsi="Times New Roman" w:cs="Times New Roman"/>
          <w:color w:val="000000"/>
          <w:sz w:val="24"/>
          <w:szCs w:val="24"/>
          <w:u w:val="single"/>
          <w:lang w:eastAsia="ru-RU"/>
        </w:rPr>
        <w:t>,</w:t>
      </w:r>
      <w:r w:rsidR="00FC365A">
        <w:rPr>
          <w:rFonts w:ascii="Times New Roman" w:eastAsia="Times New Roman" w:hAnsi="Times New Roman" w:cs="Times New Roman"/>
          <w:color w:val="000000"/>
          <w:sz w:val="24"/>
          <w:szCs w:val="24"/>
          <w:u w:val="single"/>
          <w:lang w:eastAsia="ru-RU"/>
        </w:rPr>
        <w:t xml:space="preserve"> телефон</w:t>
      </w:r>
    </w:p>
    <w:p w:rsidR="00B90304" w:rsidRDefault="00B90304">
      <w:pPr>
        <w:shd w:val="clear" w:color="auto" w:fill="FFFFFF"/>
        <w:jc w:val="center"/>
        <w:rPr>
          <w:rFonts w:ascii="Times New Roman" w:eastAsia="Times New Roman" w:hAnsi="Times New Roman" w:cs="Times New Roman"/>
          <w:color w:val="000000"/>
          <w:sz w:val="24"/>
          <w:szCs w:val="24"/>
          <w:lang w:eastAsia="ru-RU"/>
        </w:rPr>
      </w:pPr>
    </w:p>
    <w:p w:rsidR="00B90304" w:rsidRDefault="00B369DF">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являющ</w:t>
      </w:r>
      <w:r w:rsidR="009659E2">
        <w:rPr>
          <w:rFonts w:ascii="Times New Roman" w:eastAsia="Times New Roman" w:hAnsi="Times New Roman" w:cs="Times New Roman"/>
          <w:color w:val="000000"/>
          <w:sz w:val="24"/>
          <w:szCs w:val="24"/>
          <w:lang w:eastAsia="ru-RU"/>
        </w:rPr>
        <w:t>уюся</w:t>
      </w:r>
      <w:r w:rsidR="00645AF8">
        <w:rPr>
          <w:rFonts w:ascii="Times New Roman" w:eastAsia="Times New Roman" w:hAnsi="Times New Roman" w:cs="Times New Roman"/>
          <w:color w:val="000000"/>
          <w:sz w:val="24"/>
          <w:szCs w:val="24"/>
          <w:lang w:eastAsia="ru-RU"/>
        </w:rPr>
        <w:t xml:space="preserve"> </w:t>
      </w:r>
      <w:r w:rsidR="00645AF8" w:rsidRPr="00B369DF">
        <w:rPr>
          <w:rFonts w:ascii="Times New Roman" w:eastAsia="Times New Roman" w:hAnsi="Times New Roman" w:cs="Times New Roman"/>
          <w:color w:val="000000"/>
          <w:sz w:val="24"/>
          <w:szCs w:val="24"/>
          <w:lang w:eastAsia="ru-RU"/>
        </w:rPr>
        <w:t>__</w:t>
      </w:r>
      <w:r w:rsidR="00FC365A">
        <w:rPr>
          <w:rFonts w:ascii="Times New Roman" w:eastAsia="Times New Roman" w:hAnsi="Times New Roman" w:cs="Times New Roman"/>
          <w:color w:val="000000"/>
          <w:sz w:val="24"/>
          <w:szCs w:val="24"/>
          <w:lang w:eastAsia="ru-RU"/>
        </w:rPr>
        <w:t>_______________</w:t>
      </w:r>
      <w:r w:rsidR="00645AF8" w:rsidRPr="00B369DF">
        <w:rPr>
          <w:rFonts w:ascii="Times New Roman" w:eastAsia="Times New Roman" w:hAnsi="Times New Roman" w:cs="Times New Roman"/>
          <w:color w:val="000000"/>
          <w:sz w:val="24"/>
          <w:szCs w:val="24"/>
          <w:lang w:eastAsia="ru-RU"/>
        </w:rPr>
        <w:t xml:space="preserve"> </w:t>
      </w:r>
      <w:r w:rsidR="00645AF8">
        <w:rPr>
          <w:rFonts w:ascii="Times New Roman" w:eastAsia="Times New Roman" w:hAnsi="Times New Roman" w:cs="Times New Roman"/>
          <w:color w:val="000000"/>
          <w:sz w:val="24"/>
          <w:szCs w:val="24"/>
          <w:lang w:eastAsia="ru-RU"/>
        </w:rPr>
        <w:t xml:space="preserve">«Заказчика» и оказывать </w:t>
      </w:r>
      <w:r w:rsidR="002E19BF">
        <w:rPr>
          <w:rFonts w:ascii="Times New Roman" w:eastAsia="Times New Roman" w:hAnsi="Times New Roman" w:cs="Times New Roman"/>
          <w:color w:val="000000"/>
          <w:sz w:val="24"/>
          <w:szCs w:val="24"/>
          <w:lang w:eastAsia="ru-RU"/>
        </w:rPr>
        <w:t>ей</w:t>
      </w:r>
      <w:r w:rsidR="00645AF8">
        <w:rPr>
          <w:rFonts w:ascii="Times New Roman" w:eastAsia="Times New Roman" w:hAnsi="Times New Roman" w:cs="Times New Roman"/>
          <w:color w:val="000000"/>
          <w:sz w:val="24"/>
          <w:szCs w:val="24"/>
          <w:lang w:eastAsia="ru-RU"/>
        </w:rPr>
        <w:t xml:space="preserve"> следующие                                          </w:t>
      </w:r>
    </w:p>
    <w:p w:rsidR="00B90304" w:rsidRDefault="00645AF8">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(степень родства)</w:t>
      </w:r>
    </w:p>
    <w:p w:rsidR="00B90304" w:rsidRDefault="00645AF8">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услуги:</w:t>
      </w:r>
    </w:p>
    <w:p w:rsidR="00B90304" w:rsidRDefault="00645AF8">
      <w:pPr>
        <w:pStyle w:val="1"/>
        <w:numPr>
          <w:ilvl w:val="0"/>
          <w:numId w:val="1"/>
        </w:numPr>
        <w:shd w:val="clear" w:color="auto" w:fill="FFFFFF"/>
        <w:ind w:hanging="29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койко-место в жилом помещении, отвечающее санитарно-гигиеническим требованиям, требованием пожарной безопасности;</w:t>
      </w:r>
    </w:p>
    <w:p w:rsidR="00B90304" w:rsidRDefault="00645AF8">
      <w:pPr>
        <w:pStyle w:val="1"/>
        <w:numPr>
          <w:ilvl w:val="0"/>
          <w:numId w:val="1"/>
        </w:numPr>
        <w:shd w:val="clear" w:color="auto" w:fill="FFFFFF"/>
        <w:ind w:hanging="29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мебель согласно нормам;</w:t>
      </w:r>
    </w:p>
    <w:p w:rsidR="00B90304" w:rsidRDefault="00645AF8">
      <w:pPr>
        <w:pStyle w:val="1"/>
        <w:numPr>
          <w:ilvl w:val="0"/>
          <w:numId w:val="1"/>
        </w:numPr>
        <w:shd w:val="clear" w:color="auto" w:fill="FFFFFF"/>
        <w:ind w:hanging="29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инвалидно - реабилитационные средства;</w:t>
      </w:r>
    </w:p>
    <w:p w:rsidR="00B90304" w:rsidRDefault="00645AF8">
      <w:pPr>
        <w:pStyle w:val="1"/>
        <w:numPr>
          <w:ilvl w:val="0"/>
          <w:numId w:val="1"/>
        </w:numPr>
        <w:shd w:val="clear" w:color="auto" w:fill="FFFFFF"/>
        <w:ind w:hanging="29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постельные принадлежности, нательное белье;</w:t>
      </w:r>
    </w:p>
    <w:p w:rsidR="00B90304" w:rsidRDefault="00645AF8">
      <w:pPr>
        <w:pStyle w:val="1"/>
        <w:numPr>
          <w:ilvl w:val="0"/>
          <w:numId w:val="1"/>
        </w:numPr>
        <w:shd w:val="clear" w:color="auto" w:fill="FFFFFF"/>
        <w:ind w:hanging="29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рациональное питание по существующим нормам, в. т.ч. диетическое;</w:t>
      </w:r>
    </w:p>
    <w:p w:rsidR="00B90304" w:rsidRDefault="00645AF8">
      <w:pPr>
        <w:pStyle w:val="1"/>
        <w:numPr>
          <w:ilvl w:val="0"/>
          <w:numId w:val="1"/>
        </w:numPr>
        <w:shd w:val="clear" w:color="auto" w:fill="FFFFFF"/>
        <w:ind w:hanging="29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санитарно-гигиеническое и бытовое обслуживание;</w:t>
      </w:r>
    </w:p>
    <w:p w:rsidR="00B90304" w:rsidRDefault="00645AF8">
      <w:pPr>
        <w:pStyle w:val="1"/>
        <w:numPr>
          <w:ilvl w:val="0"/>
          <w:numId w:val="1"/>
        </w:numPr>
        <w:shd w:val="clear" w:color="auto" w:fill="FFFFFF"/>
        <w:ind w:hanging="29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наблюдение врачей и уход с учетом его состояния здоровья: оказание первичной доврачебной медико-санитарной помощи в амбулаторных условиях по лечебному делу, сестринскому делу; оказание первичной врачебной медико-санитарной помощи в амбулаторных условиях по терапии; оказание первой специализированной медико-санитарной помощи в амбулаторных условиях по психиатрии.</w:t>
      </w:r>
    </w:p>
    <w:p w:rsidR="00B90304" w:rsidRDefault="00645AF8">
      <w:pPr>
        <w:pStyle w:val="1"/>
        <w:numPr>
          <w:ilvl w:val="0"/>
          <w:numId w:val="1"/>
        </w:numPr>
        <w:shd w:val="clear" w:color="auto" w:fill="FFFFFF"/>
        <w:ind w:hanging="29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первую медико – санитарную помощь, мед. обслуживание в объеме программы государственных гарантий оказания гражданам РФ и территориальной программы государственных гарантий бесплатной медицинской помощи;</w:t>
      </w:r>
    </w:p>
    <w:p w:rsidR="00B90304" w:rsidRDefault="00645AF8">
      <w:pPr>
        <w:pStyle w:val="1"/>
        <w:numPr>
          <w:ilvl w:val="0"/>
          <w:numId w:val="1"/>
        </w:numPr>
        <w:shd w:val="clear" w:color="auto" w:fill="FFFFFF"/>
        <w:ind w:hanging="29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необходимости госпитализацию в лечебно – профилактическое учреждение города Новгорода;</w:t>
      </w:r>
    </w:p>
    <w:p w:rsidR="00B90304" w:rsidRDefault="00645AF8">
      <w:pPr>
        <w:pStyle w:val="1"/>
        <w:numPr>
          <w:ilvl w:val="0"/>
          <w:numId w:val="1"/>
        </w:numPr>
        <w:shd w:val="clear" w:color="auto" w:fill="FFFFFF"/>
        <w:ind w:hanging="29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досуг/ просмотр ТВ передач, участие в экскурсиях, концертах, посещение родственников и знакомых;</w:t>
      </w:r>
    </w:p>
    <w:p w:rsidR="00B90304" w:rsidRDefault="00645AF8">
      <w:pPr>
        <w:pStyle w:val="1"/>
        <w:numPr>
          <w:ilvl w:val="0"/>
          <w:numId w:val="1"/>
        </w:numPr>
        <w:shd w:val="clear" w:color="auto" w:fill="FFFFFF"/>
        <w:ind w:hanging="29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сопровождение на прогулку;</w:t>
      </w:r>
    </w:p>
    <w:p w:rsidR="00B90304" w:rsidRDefault="00645AF8">
      <w:pPr>
        <w:pStyle w:val="1"/>
        <w:numPr>
          <w:ilvl w:val="0"/>
          <w:numId w:val="1"/>
        </w:numPr>
        <w:shd w:val="clear" w:color="auto" w:fill="FFFFFF"/>
        <w:ind w:hanging="29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стирка и глажка белья;</w:t>
      </w:r>
    </w:p>
    <w:p w:rsidR="00B90304" w:rsidRDefault="00645AF8">
      <w:pPr>
        <w:pStyle w:val="1"/>
        <w:numPr>
          <w:ilvl w:val="0"/>
          <w:numId w:val="1"/>
        </w:numPr>
        <w:shd w:val="clear" w:color="auto" w:fill="FFFFFF"/>
        <w:ind w:hanging="29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помощь в приеме пищи;</w:t>
      </w:r>
    </w:p>
    <w:p w:rsidR="00B90304" w:rsidRDefault="00645AF8">
      <w:pPr>
        <w:pStyle w:val="1"/>
        <w:numPr>
          <w:ilvl w:val="0"/>
          <w:numId w:val="1"/>
        </w:numPr>
        <w:shd w:val="clear" w:color="auto" w:fill="FFFFFF"/>
        <w:ind w:hanging="29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уборка помещений</w:t>
      </w:r>
    </w:p>
    <w:p w:rsidR="00B90304" w:rsidRDefault="00B90304">
      <w:pPr>
        <w:shd w:val="clear" w:color="auto" w:fill="FFFFFF"/>
        <w:jc w:val="both"/>
        <w:rPr>
          <w:rFonts w:ascii="Times New Roman" w:eastAsia="Times New Roman" w:hAnsi="Times New Roman" w:cs="Times New Roman"/>
          <w:color w:val="000000"/>
          <w:sz w:val="24"/>
          <w:szCs w:val="24"/>
          <w:lang w:eastAsia="ru-RU"/>
        </w:rPr>
      </w:pPr>
    </w:p>
    <w:p w:rsidR="00B90304" w:rsidRDefault="00645AF8">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Предусмотренная настоящим Договором плата определяется с учетом утвержденных норм питания, нормативов обеспечения мягким инвентарем, уровнем  потребительских </w:t>
      </w:r>
      <w:r>
        <w:rPr>
          <w:rFonts w:ascii="Times New Roman" w:eastAsia="Times New Roman" w:hAnsi="Times New Roman" w:cs="Times New Roman"/>
          <w:color w:val="000000"/>
          <w:sz w:val="24"/>
          <w:szCs w:val="24"/>
          <w:lang w:eastAsia="ru-RU"/>
        </w:rPr>
        <w:lastRenderedPageBreak/>
        <w:t>цен, тарифов на оплату коммунальных услуг и может пересматривается. Оказание «Потребителю» медицинской помощи сверх установленных объемов программы государственных гарантий производится за дополнительную плату в соответствии с калькуляцией по согласованию с Заказчиком.</w:t>
      </w:r>
    </w:p>
    <w:p w:rsidR="00B90304" w:rsidRDefault="00B90304">
      <w:pPr>
        <w:shd w:val="clear" w:color="auto" w:fill="FFFFFF"/>
        <w:jc w:val="both"/>
        <w:rPr>
          <w:rFonts w:ascii="Times New Roman" w:eastAsia="Times New Roman" w:hAnsi="Times New Roman" w:cs="Times New Roman"/>
          <w:color w:val="000000"/>
          <w:sz w:val="24"/>
          <w:szCs w:val="24"/>
          <w:lang w:eastAsia="ru-RU"/>
        </w:rPr>
      </w:pPr>
    </w:p>
    <w:p w:rsidR="00B90304" w:rsidRDefault="00645AF8">
      <w:pPr>
        <w:shd w:val="clear" w:color="auto" w:fill="FFFFFF"/>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II. Размер платы по Договору и порядок ее внесения</w:t>
      </w:r>
    </w:p>
    <w:p w:rsidR="00B90304" w:rsidRDefault="00B90304">
      <w:pPr>
        <w:shd w:val="clear" w:color="auto" w:fill="FFFFFF"/>
        <w:jc w:val="both"/>
        <w:outlineLvl w:val="0"/>
        <w:rPr>
          <w:rFonts w:ascii="Times New Roman" w:eastAsia="Times New Roman" w:hAnsi="Times New Roman" w:cs="Times New Roman"/>
          <w:b/>
          <w:bCs/>
          <w:color w:val="000000"/>
          <w:kern w:val="36"/>
          <w:sz w:val="24"/>
          <w:szCs w:val="24"/>
          <w:lang w:eastAsia="ru-RU"/>
        </w:rPr>
      </w:pPr>
    </w:p>
    <w:p w:rsidR="00B90304" w:rsidRDefault="00645AF8">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 Конкретный размер ежесуточной платы за стационарное обслуживание, вносимой Заказчиком на момент подписания договора, составляет 1</w:t>
      </w:r>
      <w:r w:rsidR="00BF379C">
        <w:rPr>
          <w:rFonts w:ascii="Times New Roman" w:eastAsia="Times New Roman" w:hAnsi="Times New Roman" w:cs="Times New Roman"/>
          <w:color w:val="000000"/>
          <w:sz w:val="24"/>
          <w:szCs w:val="24"/>
          <w:lang w:eastAsia="ru-RU"/>
        </w:rPr>
        <w:t>250</w:t>
      </w:r>
      <w:r>
        <w:rPr>
          <w:rFonts w:ascii="Times New Roman" w:eastAsia="Times New Roman" w:hAnsi="Times New Roman" w:cs="Times New Roman"/>
          <w:color w:val="000000"/>
          <w:sz w:val="24"/>
          <w:szCs w:val="24"/>
          <w:lang w:eastAsia="ru-RU"/>
        </w:rPr>
        <w:t xml:space="preserve">  рублей 00 копеек.</w:t>
      </w:r>
    </w:p>
    <w:p w:rsidR="00B90304" w:rsidRDefault="00645AF8">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 Заказчик обязуется вносить плату в размере, предусмотренном п. 2.1 настоящего Договора,  с момента его подписания  на банковский счет или в кассу Учреждения в срок до 10 числа месяца следующего за отчетным периодом. Оплата по желанию Заказчика может быть произведена как наличным, так и безналичным способом.</w:t>
      </w:r>
    </w:p>
    <w:p w:rsidR="00B90304" w:rsidRDefault="00645AF8">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2.3. Плата за стационарное обслуживание взимается только за фактическое пребывание «Заказчика» в учреждении. За время временного выбытия получателя услуг на срок до 3-х дней плата за обслуживание «Заказчику» не возмещается. </w:t>
      </w:r>
    </w:p>
    <w:p w:rsidR="00B90304" w:rsidRDefault="00645AF8">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 Исполнитель имеет право по согласованию с Заказчиком изменить обусловленную настоящим Договором оплату в случае изменения:</w:t>
      </w:r>
    </w:p>
    <w:p w:rsidR="00B90304" w:rsidRDefault="00645AF8">
      <w:pPr>
        <w:pStyle w:val="1"/>
        <w:numPr>
          <w:ilvl w:val="0"/>
          <w:numId w:val="2"/>
        </w:numPr>
        <w:shd w:val="clear" w:color="auto" w:fill="FFFFFF"/>
        <w:jc w:val="both"/>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тарифов на коммунальные услуги;</w:t>
      </w:r>
    </w:p>
    <w:p w:rsidR="00B90304" w:rsidRDefault="00645AF8">
      <w:pPr>
        <w:pStyle w:val="1"/>
        <w:numPr>
          <w:ilvl w:val="0"/>
          <w:numId w:val="2"/>
        </w:numPr>
        <w:shd w:val="clear" w:color="auto" w:fill="FFFFFF"/>
        <w:jc w:val="both"/>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размера оплаты труда Исполнителя;</w:t>
      </w:r>
    </w:p>
    <w:p w:rsidR="00B90304" w:rsidRDefault="00645AF8">
      <w:pPr>
        <w:pStyle w:val="1"/>
        <w:numPr>
          <w:ilvl w:val="0"/>
          <w:numId w:val="2"/>
        </w:numPr>
        <w:shd w:val="clear" w:color="auto" w:fill="FFFFFF"/>
        <w:jc w:val="both"/>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стоимость продуктов питания;</w:t>
      </w:r>
    </w:p>
    <w:p w:rsidR="00B90304" w:rsidRDefault="00645AF8">
      <w:pPr>
        <w:pStyle w:val="1"/>
        <w:numPr>
          <w:ilvl w:val="0"/>
          <w:numId w:val="2"/>
        </w:numPr>
        <w:shd w:val="clear" w:color="auto" w:fill="FFFFFF"/>
        <w:jc w:val="both"/>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стоимости медикаментов;</w:t>
      </w:r>
    </w:p>
    <w:p w:rsidR="00B90304" w:rsidRDefault="00645AF8">
      <w:pPr>
        <w:pStyle w:val="1"/>
        <w:numPr>
          <w:ilvl w:val="0"/>
          <w:numId w:val="2"/>
        </w:numPr>
        <w:shd w:val="clear" w:color="auto" w:fill="FFFFFF"/>
        <w:jc w:val="both"/>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тарифов на обслуживание оборудования;</w:t>
      </w:r>
    </w:p>
    <w:p w:rsidR="00B90304" w:rsidRDefault="00645AF8">
      <w:pPr>
        <w:pStyle w:val="1"/>
        <w:numPr>
          <w:ilvl w:val="0"/>
          <w:numId w:val="2"/>
        </w:numPr>
        <w:shd w:val="clear" w:color="auto" w:fill="FFFFFF"/>
        <w:jc w:val="both"/>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переоценки ОС</w:t>
      </w:r>
    </w:p>
    <w:p w:rsidR="00B90304" w:rsidRDefault="00645AF8">
      <w:pPr>
        <w:pStyle w:val="1"/>
        <w:shd w:val="clear" w:color="auto" w:fill="FFFFFF"/>
        <w:jc w:val="both"/>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уведомив об этом Заказчика в письменном виде за две недели.</w:t>
      </w:r>
    </w:p>
    <w:p w:rsidR="00B90304" w:rsidRDefault="00645AF8">
      <w:pPr>
        <w:widowControl w:val="0"/>
        <w:autoSpaceDE w:val="0"/>
        <w:autoSpaceDN w:val="0"/>
        <w:adjustRightInd w:val="0"/>
        <w:spacing w:after="150"/>
        <w:jc w:val="both"/>
        <w:rPr>
          <w:rFonts w:ascii="Times New Roman" w:eastAsiaTheme="minorEastAsia" w:hAnsi="Times New Roman" w:cs="Times New Roman"/>
          <w:sz w:val="24"/>
          <w:szCs w:val="24"/>
          <w:lang w:eastAsia="ru-RU"/>
        </w:rPr>
      </w:pPr>
      <w:r>
        <w:rPr>
          <w:rFonts w:ascii="Times New Roman" w:eastAsia="Times New Roman" w:hAnsi="Times New Roman" w:cs="Times New Roman"/>
          <w:bCs/>
          <w:color w:val="000000"/>
          <w:kern w:val="36"/>
          <w:sz w:val="24"/>
          <w:szCs w:val="24"/>
          <w:lang w:eastAsia="ru-RU"/>
        </w:rPr>
        <w:t xml:space="preserve">2.5. </w:t>
      </w:r>
      <w:r>
        <w:rPr>
          <w:rFonts w:ascii="Times New Roman" w:eastAsiaTheme="minorEastAsia" w:hAnsi="Times New Roman" w:cs="Times New Roman"/>
          <w:sz w:val="24"/>
          <w:szCs w:val="24"/>
          <w:lang w:eastAsia="ru-RU"/>
        </w:rPr>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B90304" w:rsidRDefault="00645AF8">
      <w:pPr>
        <w:widowControl w:val="0"/>
        <w:autoSpaceDE w:val="0"/>
        <w:autoSpaceDN w:val="0"/>
        <w:adjustRightInd w:val="0"/>
        <w:spacing w:after="15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2.6.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B90304" w:rsidRDefault="00645AF8">
      <w:pPr>
        <w:widowControl w:val="0"/>
        <w:autoSpaceDE w:val="0"/>
        <w:autoSpaceDN w:val="0"/>
        <w:adjustRightInd w:val="0"/>
        <w:spacing w:after="15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B90304" w:rsidRDefault="00645AF8">
      <w:pPr>
        <w:widowControl w:val="0"/>
        <w:autoSpaceDE w:val="0"/>
        <w:autoSpaceDN w:val="0"/>
        <w:adjustRightInd w:val="0"/>
        <w:spacing w:after="15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2.7.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7" w:anchor="l0" w:history="1">
        <w:r>
          <w:rPr>
            <w:rFonts w:ascii="Times New Roman" w:eastAsiaTheme="minorEastAsia" w:hAnsi="Times New Roman" w:cs="Times New Roman"/>
            <w:sz w:val="24"/>
            <w:szCs w:val="24"/>
            <w:lang w:eastAsia="ru-RU"/>
          </w:rPr>
          <w:t>законом</w:t>
        </w:r>
      </w:hyperlink>
      <w:r>
        <w:rPr>
          <w:rFonts w:ascii="Times New Roman" w:eastAsiaTheme="minorEastAsia" w:hAnsi="Times New Roman" w:cs="Times New Roman"/>
          <w:sz w:val="24"/>
          <w:szCs w:val="24"/>
          <w:lang w:eastAsia="ru-RU"/>
        </w:rPr>
        <w:t xml:space="preserve"> "Об основах охраны здоровья граждан в Российской Федерации".</w:t>
      </w:r>
    </w:p>
    <w:p w:rsidR="00B90304" w:rsidRDefault="00645AF8">
      <w:pPr>
        <w:widowControl w:val="0"/>
        <w:autoSpaceDE w:val="0"/>
        <w:autoSpaceDN w:val="0"/>
        <w:adjustRightInd w:val="0"/>
        <w:spacing w:after="15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2.8.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B90304" w:rsidRDefault="00645AF8">
      <w:pPr>
        <w:widowControl w:val="0"/>
        <w:autoSpaceDE w:val="0"/>
        <w:autoSpaceDN w:val="0"/>
        <w:adjustRightInd w:val="0"/>
        <w:spacing w:after="15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2.9. Потребитель (заказчик) обязан оплатить предоставленную исполнителем медицинскую услугу в сроки и в порядке, которые определены договором.</w:t>
      </w:r>
    </w:p>
    <w:p w:rsidR="00B90304" w:rsidRDefault="00645AF8">
      <w:pPr>
        <w:widowControl w:val="0"/>
        <w:autoSpaceDE w:val="0"/>
        <w:autoSpaceDN w:val="0"/>
        <w:adjustRightInd w:val="0"/>
        <w:spacing w:after="15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2.10.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квитанция к приходному ордеру (бланк строгой </w:t>
      </w:r>
      <w:r>
        <w:rPr>
          <w:rFonts w:ascii="Times New Roman" w:eastAsiaTheme="minorEastAsia" w:hAnsi="Times New Roman" w:cs="Times New Roman"/>
          <w:sz w:val="24"/>
          <w:szCs w:val="24"/>
          <w:lang w:eastAsia="ru-RU"/>
        </w:rPr>
        <w:lastRenderedPageBreak/>
        <w:t>отчетности).</w:t>
      </w:r>
    </w:p>
    <w:p w:rsidR="00B90304" w:rsidRDefault="00B90304">
      <w:pPr>
        <w:shd w:val="clear" w:color="auto" w:fill="FFFFFF"/>
        <w:jc w:val="both"/>
        <w:outlineLvl w:val="0"/>
        <w:rPr>
          <w:rFonts w:ascii="Times New Roman" w:eastAsia="Times New Roman" w:hAnsi="Times New Roman" w:cs="Times New Roman"/>
          <w:bCs/>
          <w:color w:val="000000"/>
          <w:kern w:val="36"/>
          <w:sz w:val="24"/>
          <w:szCs w:val="24"/>
          <w:lang w:eastAsia="ru-RU"/>
        </w:rPr>
      </w:pPr>
    </w:p>
    <w:p w:rsidR="00B90304" w:rsidRDefault="00645AF8">
      <w:pPr>
        <w:pStyle w:val="1"/>
        <w:shd w:val="clear" w:color="auto" w:fill="FFFFFF"/>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III. Порядок предоставления платных услуг</w:t>
      </w:r>
    </w:p>
    <w:p w:rsidR="00B90304" w:rsidRDefault="00B90304">
      <w:pPr>
        <w:pStyle w:val="1"/>
        <w:shd w:val="clear" w:color="auto" w:fill="FFFFFF"/>
        <w:jc w:val="center"/>
        <w:outlineLvl w:val="0"/>
        <w:rPr>
          <w:rFonts w:ascii="Times New Roman" w:eastAsia="Times New Roman" w:hAnsi="Times New Roman" w:cs="Times New Roman"/>
          <w:b/>
          <w:bCs/>
          <w:color w:val="000000"/>
          <w:kern w:val="36"/>
          <w:sz w:val="24"/>
          <w:szCs w:val="24"/>
          <w:lang w:eastAsia="ru-RU"/>
        </w:rPr>
      </w:pPr>
    </w:p>
    <w:p w:rsidR="00B90304" w:rsidRDefault="00645AF8">
      <w:pPr>
        <w:widowControl w:val="0"/>
        <w:autoSpaceDE w:val="0"/>
        <w:autoSpaceDN w:val="0"/>
        <w:adjustRightInd w:val="0"/>
        <w:spacing w:after="150"/>
        <w:jc w:val="both"/>
        <w:rPr>
          <w:rFonts w:ascii="Times New Roman" w:eastAsiaTheme="minorEastAsia" w:hAnsi="Times New Roman" w:cs="Times New Roman"/>
          <w:sz w:val="24"/>
          <w:szCs w:val="24"/>
          <w:lang w:eastAsia="ru-RU"/>
        </w:rPr>
      </w:pPr>
      <w:r>
        <w:rPr>
          <w:rFonts w:ascii="Times New Roman" w:eastAsia="Times New Roman" w:hAnsi="Times New Roman" w:cs="Times New Roman"/>
          <w:bCs/>
          <w:color w:val="000000"/>
          <w:kern w:val="36"/>
          <w:sz w:val="24"/>
          <w:szCs w:val="24"/>
          <w:lang w:eastAsia="ru-RU"/>
        </w:rPr>
        <w:t xml:space="preserve">3.1. </w:t>
      </w:r>
      <w:r>
        <w:rPr>
          <w:rFonts w:ascii="Times New Roman" w:eastAsiaTheme="minorEastAsia" w:hAnsi="Times New Roman" w:cs="Times New Roman"/>
          <w:sz w:val="24"/>
          <w:szCs w:val="24"/>
          <w:lang w:eastAsia="ru-RU"/>
        </w:rPr>
        <w:t>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B90304" w:rsidRDefault="00645AF8">
      <w:pPr>
        <w:widowControl w:val="0"/>
        <w:autoSpaceDE w:val="0"/>
        <w:autoSpaceDN w:val="0"/>
        <w:adjustRightInd w:val="0"/>
        <w:spacing w:after="15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B90304" w:rsidRDefault="00645AF8">
      <w:pPr>
        <w:widowControl w:val="0"/>
        <w:autoSpaceDE w:val="0"/>
        <w:autoSpaceDN w:val="0"/>
        <w:adjustRightInd w:val="0"/>
        <w:spacing w:after="15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3.2. Платные медицинские услуги предоставляются при наличии информированного добровольного согласия (заявления)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B90304" w:rsidRDefault="00645AF8">
      <w:pPr>
        <w:widowControl w:val="0"/>
        <w:autoSpaceDE w:val="0"/>
        <w:autoSpaceDN w:val="0"/>
        <w:adjustRightInd w:val="0"/>
        <w:spacing w:after="15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 Исполнитель предоставляет потребителю (законному представителю потребителя) по его требованию и в доступной для него форме информацию:</w:t>
      </w:r>
    </w:p>
    <w:p w:rsidR="00B90304" w:rsidRDefault="00645AF8">
      <w:pPr>
        <w:widowControl w:val="0"/>
        <w:autoSpaceDE w:val="0"/>
        <w:autoSpaceDN w:val="0"/>
        <w:adjustRightInd w:val="0"/>
        <w:spacing w:after="15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B90304" w:rsidRDefault="00645AF8">
      <w:pPr>
        <w:widowControl w:val="0"/>
        <w:autoSpaceDE w:val="0"/>
        <w:autoSpaceDN w:val="0"/>
        <w:adjustRightInd w:val="0"/>
        <w:spacing w:after="15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B90304" w:rsidRDefault="00B90304">
      <w:pPr>
        <w:shd w:val="clear" w:color="auto" w:fill="FFFFFF"/>
        <w:outlineLvl w:val="0"/>
        <w:rPr>
          <w:rFonts w:ascii="Times New Roman" w:eastAsia="Times New Roman" w:hAnsi="Times New Roman" w:cs="Times New Roman"/>
          <w:bCs/>
          <w:color w:val="000000"/>
          <w:kern w:val="36"/>
          <w:sz w:val="24"/>
          <w:szCs w:val="24"/>
          <w:lang w:eastAsia="ru-RU"/>
        </w:rPr>
      </w:pPr>
    </w:p>
    <w:p w:rsidR="00B90304" w:rsidRDefault="00645AF8">
      <w:pPr>
        <w:pStyle w:val="1"/>
        <w:shd w:val="clear" w:color="auto" w:fill="FFFFFF"/>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val="en-US" w:eastAsia="ru-RU"/>
        </w:rPr>
        <w:t>IV</w:t>
      </w:r>
      <w:r>
        <w:rPr>
          <w:rFonts w:ascii="Times New Roman" w:eastAsia="Times New Roman" w:hAnsi="Times New Roman" w:cs="Times New Roman"/>
          <w:b/>
          <w:bCs/>
          <w:color w:val="000000"/>
          <w:kern w:val="36"/>
          <w:sz w:val="24"/>
          <w:szCs w:val="24"/>
          <w:lang w:eastAsia="ru-RU"/>
        </w:rPr>
        <w:t>. Права и обязанности Сторон</w:t>
      </w:r>
    </w:p>
    <w:p w:rsidR="00B90304" w:rsidRDefault="00B90304">
      <w:pPr>
        <w:pStyle w:val="1"/>
        <w:shd w:val="clear" w:color="auto" w:fill="FFFFFF"/>
        <w:jc w:val="both"/>
        <w:outlineLvl w:val="0"/>
        <w:rPr>
          <w:rFonts w:ascii="Times New Roman" w:eastAsia="Times New Roman" w:hAnsi="Times New Roman" w:cs="Times New Roman"/>
          <w:b/>
          <w:bCs/>
          <w:color w:val="000000"/>
          <w:kern w:val="36"/>
          <w:sz w:val="24"/>
          <w:szCs w:val="24"/>
          <w:lang w:eastAsia="ru-RU"/>
        </w:rPr>
      </w:pPr>
    </w:p>
    <w:p w:rsidR="00B90304" w:rsidRDefault="00645AF8">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 «Исполнитель» обязуется:</w:t>
      </w:r>
    </w:p>
    <w:p w:rsidR="00B90304" w:rsidRDefault="00645AF8">
      <w:pPr>
        <w:pStyle w:val="1"/>
        <w:numPr>
          <w:ilvl w:val="0"/>
          <w:numId w:val="1"/>
        </w:numPr>
        <w:shd w:val="clear" w:color="auto" w:fill="FFFFFF"/>
        <w:ind w:hanging="29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предоставить заказчику в полном объеме и надлежащего качества стационарные социальные услуги в соответствии с п. 1.1. настоящего договора.</w:t>
      </w:r>
    </w:p>
    <w:p w:rsidR="00B90304" w:rsidRDefault="00645AF8">
      <w:pPr>
        <w:pStyle w:val="1"/>
        <w:numPr>
          <w:ilvl w:val="0"/>
          <w:numId w:val="1"/>
        </w:numPr>
        <w:shd w:val="clear" w:color="auto" w:fill="FFFFFF"/>
        <w:ind w:hanging="29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случая досрочной выписки «Потребителя» из учреждения или его смерти возвратить «Заказчику» (его законному представителю) сумму средств за количество дней, оставшихся до конца оплаченного периода обслуживания.</w:t>
      </w:r>
    </w:p>
    <w:p w:rsidR="00B90304" w:rsidRDefault="00645AF8">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4</w:t>
      </w:r>
      <w:r>
        <w:rPr>
          <w:rFonts w:ascii="Times New Roman" w:eastAsia="Times New Roman" w:hAnsi="Times New Roman" w:cs="Times New Roman"/>
          <w:color w:val="000000"/>
          <w:sz w:val="24"/>
          <w:szCs w:val="24"/>
          <w:lang w:eastAsia="ru-RU"/>
        </w:rPr>
        <w:t>.2. Заказчик обязуется:</w:t>
      </w:r>
    </w:p>
    <w:p w:rsidR="00B90304" w:rsidRDefault="00645AF8">
      <w:pPr>
        <w:pStyle w:val="1"/>
        <w:numPr>
          <w:ilvl w:val="0"/>
          <w:numId w:val="3"/>
        </w:numPr>
        <w:shd w:val="clear" w:color="auto" w:fill="FFFFFF"/>
        <w:ind w:hanging="35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соблюдать установленные в учреждении условия приема, содержания и выписки, правила внутреннего распорядка, порядок посещения и передач продуктов питания;</w:t>
      </w:r>
    </w:p>
    <w:p w:rsidR="00B90304" w:rsidRDefault="00645AF8">
      <w:pPr>
        <w:pStyle w:val="1"/>
        <w:numPr>
          <w:ilvl w:val="0"/>
          <w:numId w:val="3"/>
        </w:numPr>
        <w:shd w:val="clear" w:color="auto" w:fill="FFFFFF"/>
        <w:ind w:hanging="35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своевременно вносить плату за обслуживание в соответствии с п. 2.2 настоящего договора;</w:t>
      </w:r>
    </w:p>
    <w:p w:rsidR="00B90304" w:rsidRDefault="00645AF8">
      <w:pPr>
        <w:pStyle w:val="1"/>
        <w:numPr>
          <w:ilvl w:val="0"/>
          <w:numId w:val="3"/>
        </w:numPr>
        <w:shd w:val="clear" w:color="auto" w:fill="FFFFFF"/>
        <w:ind w:hanging="35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расторгнуть настоящий договор по инициативе «Исполнителя» в случае возникновения медицинских противопоказаний, в связи с наличием которых получателю услуг может быть отказано в предоставлении стационарных социальных услуг согласно перечня (приказ Минздрава России от 29.04.2015 г. №</w:t>
      </w:r>
      <w:r w:rsidRPr="00B369D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216Н).</w:t>
      </w:r>
    </w:p>
    <w:p w:rsidR="00B90304" w:rsidRDefault="00B90304">
      <w:pPr>
        <w:shd w:val="clear" w:color="auto" w:fill="FFFFFF"/>
        <w:jc w:val="both"/>
        <w:rPr>
          <w:rFonts w:ascii="Times New Roman" w:eastAsia="Times New Roman" w:hAnsi="Times New Roman" w:cs="Times New Roman"/>
          <w:b/>
          <w:bCs/>
          <w:color w:val="000000"/>
          <w:kern w:val="36"/>
          <w:sz w:val="24"/>
          <w:szCs w:val="24"/>
          <w:lang w:eastAsia="ru-RU"/>
        </w:rPr>
      </w:pPr>
    </w:p>
    <w:p w:rsidR="00B90304" w:rsidRDefault="00B90304">
      <w:pPr>
        <w:shd w:val="clear" w:color="auto" w:fill="FFFFFF"/>
        <w:jc w:val="center"/>
        <w:outlineLvl w:val="0"/>
        <w:rPr>
          <w:rFonts w:ascii="Times New Roman" w:eastAsia="Times New Roman" w:hAnsi="Times New Roman" w:cs="Times New Roman"/>
          <w:b/>
          <w:bCs/>
          <w:color w:val="000000"/>
          <w:kern w:val="36"/>
          <w:sz w:val="24"/>
          <w:szCs w:val="24"/>
          <w:lang w:eastAsia="ru-RU"/>
        </w:rPr>
      </w:pPr>
    </w:p>
    <w:p w:rsidR="00B90304" w:rsidRDefault="00645AF8">
      <w:pPr>
        <w:shd w:val="clear" w:color="auto" w:fill="FFFFFF"/>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V. Ответственность Сторон</w:t>
      </w:r>
    </w:p>
    <w:p w:rsidR="00B90304" w:rsidRDefault="00B90304">
      <w:pPr>
        <w:shd w:val="clear" w:color="auto" w:fill="FFFFFF"/>
        <w:jc w:val="both"/>
        <w:outlineLvl w:val="0"/>
        <w:rPr>
          <w:rFonts w:ascii="Times New Roman" w:eastAsia="Times New Roman" w:hAnsi="Times New Roman" w:cs="Times New Roman"/>
          <w:b/>
          <w:bCs/>
          <w:color w:val="000000"/>
          <w:kern w:val="36"/>
          <w:sz w:val="24"/>
          <w:szCs w:val="24"/>
          <w:lang w:eastAsia="ru-RU"/>
        </w:rPr>
      </w:pPr>
    </w:p>
    <w:p w:rsidR="00B90304" w:rsidRDefault="00645AF8">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 При неисполнении или ненадлежащем исполнении своих обязательств по настоящему Договору Стороны несут ответственность в соответствии с законодательством Российской Федерации.</w:t>
      </w:r>
    </w:p>
    <w:p w:rsidR="00B90304" w:rsidRDefault="00645AF8">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5.2. При несоблюдении Исполнителем условий настоящего Договора Заказчик вправе по своему выбору потребовать уменьшения размера платы за стационарное обслуживание либо расторжения Договора при условии оплаты Исполнителю фактически понесенных им затрат.</w:t>
      </w:r>
    </w:p>
    <w:p w:rsidR="00B90304" w:rsidRDefault="00645AF8">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 При несоблюдении условий настоящего Договора Заказчиком Исполнитель вправе расторгнуть Договор и потребовать возмещения убытков в соответствии со ст.728 Гражданского кодекса Российской Федерации.</w:t>
      </w:r>
    </w:p>
    <w:p w:rsidR="00B90304" w:rsidRDefault="00645AF8">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 В случае грубого нарушения правил внутреннего трудового распорядка в Учреждении Исполнитель вправе расторгнуть договор  с возмещением «Заказчиком» понесенных затрат.</w:t>
      </w:r>
    </w:p>
    <w:p w:rsidR="00B90304" w:rsidRDefault="00B90304">
      <w:pPr>
        <w:shd w:val="clear" w:color="auto" w:fill="FFFFFF"/>
        <w:jc w:val="both"/>
        <w:rPr>
          <w:rFonts w:ascii="Times New Roman" w:eastAsia="Times New Roman" w:hAnsi="Times New Roman" w:cs="Times New Roman"/>
          <w:color w:val="000000"/>
          <w:sz w:val="24"/>
          <w:szCs w:val="24"/>
          <w:lang w:eastAsia="ru-RU"/>
        </w:rPr>
      </w:pPr>
    </w:p>
    <w:p w:rsidR="00B90304" w:rsidRDefault="00B90304">
      <w:pPr>
        <w:shd w:val="clear" w:color="auto" w:fill="FFFFFF"/>
        <w:jc w:val="both"/>
        <w:rPr>
          <w:rFonts w:ascii="Times New Roman" w:eastAsia="Times New Roman" w:hAnsi="Times New Roman" w:cs="Times New Roman"/>
          <w:color w:val="000000"/>
          <w:sz w:val="24"/>
          <w:szCs w:val="24"/>
          <w:lang w:eastAsia="ru-RU"/>
        </w:rPr>
      </w:pPr>
    </w:p>
    <w:p w:rsidR="00B90304" w:rsidRDefault="00645AF8">
      <w:pPr>
        <w:shd w:val="clear" w:color="auto" w:fill="FFFFFF"/>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V</w:t>
      </w:r>
      <w:r>
        <w:rPr>
          <w:rFonts w:ascii="Times New Roman" w:eastAsia="Times New Roman" w:hAnsi="Times New Roman" w:cs="Times New Roman"/>
          <w:b/>
          <w:bCs/>
          <w:color w:val="000000"/>
          <w:kern w:val="36"/>
          <w:sz w:val="24"/>
          <w:szCs w:val="24"/>
          <w:lang w:val="en-US" w:eastAsia="ru-RU"/>
        </w:rPr>
        <w:t>I</w:t>
      </w:r>
      <w:r>
        <w:rPr>
          <w:rFonts w:ascii="Times New Roman" w:eastAsia="Times New Roman" w:hAnsi="Times New Roman" w:cs="Times New Roman"/>
          <w:b/>
          <w:bCs/>
          <w:color w:val="000000"/>
          <w:kern w:val="36"/>
          <w:sz w:val="24"/>
          <w:szCs w:val="24"/>
          <w:lang w:eastAsia="ru-RU"/>
        </w:rPr>
        <w:t>. Порядок изменения или расторжения Договора</w:t>
      </w:r>
    </w:p>
    <w:p w:rsidR="00B90304" w:rsidRDefault="00B90304">
      <w:pPr>
        <w:shd w:val="clear" w:color="auto" w:fill="FFFFFF"/>
        <w:jc w:val="both"/>
        <w:outlineLvl w:val="0"/>
        <w:rPr>
          <w:rFonts w:ascii="Times New Roman" w:eastAsia="Times New Roman" w:hAnsi="Times New Roman" w:cs="Times New Roman"/>
          <w:b/>
          <w:bCs/>
          <w:color w:val="000000"/>
          <w:kern w:val="36"/>
          <w:sz w:val="24"/>
          <w:szCs w:val="24"/>
          <w:lang w:eastAsia="ru-RU"/>
        </w:rPr>
      </w:pPr>
    </w:p>
    <w:p w:rsidR="00B90304" w:rsidRDefault="00645AF8">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 Изменение условий настоящего Договора, расторжение или прекращение его действия осуществляются по письменному соглашению сторон, являющемуся неотъемлемой его частью. В обоснование соглашения могут приниматься документы, переданные посредством почтовой, телеграфной, телетайпной, телефонной, электронной или иной связи, позволяющие достоверно установить, что документы исходят от сторон по договору.</w:t>
      </w:r>
    </w:p>
    <w:p w:rsidR="00B90304" w:rsidRDefault="00645AF8">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 Настоящий Договор, может быть расторгнут до истечения срока его действия по взаимному согласию Сторон.</w:t>
      </w:r>
    </w:p>
    <w:p w:rsidR="00B90304" w:rsidRDefault="00645AF8">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 Настоящий Договор считается расторгнутым независимо от воли Сторон в случае смерти Заказчика.</w:t>
      </w:r>
    </w:p>
    <w:p w:rsidR="00B90304" w:rsidRDefault="00645AF8">
      <w:pPr>
        <w:shd w:val="clear" w:color="auto" w:fill="FFFFFF"/>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V</w:t>
      </w:r>
      <w:r>
        <w:rPr>
          <w:rFonts w:ascii="Times New Roman" w:eastAsia="Times New Roman" w:hAnsi="Times New Roman" w:cs="Times New Roman"/>
          <w:b/>
          <w:bCs/>
          <w:color w:val="000000"/>
          <w:kern w:val="36"/>
          <w:sz w:val="24"/>
          <w:szCs w:val="24"/>
          <w:lang w:val="en-US" w:eastAsia="ru-RU"/>
        </w:rPr>
        <w:t>I</w:t>
      </w:r>
      <w:r>
        <w:rPr>
          <w:rFonts w:ascii="Times New Roman" w:eastAsia="Times New Roman" w:hAnsi="Times New Roman" w:cs="Times New Roman"/>
          <w:b/>
          <w:bCs/>
          <w:color w:val="000000"/>
          <w:kern w:val="36"/>
          <w:sz w:val="24"/>
          <w:szCs w:val="24"/>
          <w:lang w:eastAsia="ru-RU"/>
        </w:rPr>
        <w:t>I. Разрешение споров</w:t>
      </w:r>
    </w:p>
    <w:p w:rsidR="00B90304" w:rsidRDefault="00B90304">
      <w:pPr>
        <w:shd w:val="clear" w:color="auto" w:fill="FFFFFF"/>
        <w:jc w:val="both"/>
        <w:outlineLvl w:val="0"/>
        <w:rPr>
          <w:rFonts w:ascii="Times New Roman" w:eastAsia="Times New Roman" w:hAnsi="Times New Roman" w:cs="Times New Roman"/>
          <w:b/>
          <w:bCs/>
          <w:color w:val="000000"/>
          <w:kern w:val="36"/>
          <w:sz w:val="24"/>
          <w:szCs w:val="24"/>
          <w:lang w:eastAsia="ru-RU"/>
        </w:rPr>
      </w:pPr>
    </w:p>
    <w:p w:rsidR="00B90304" w:rsidRDefault="00645AF8">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 Все споры и разногласия, которые могут возникнуть по предмету настоящего Договора, решаются путем переговоров между Сторонами. В случае если Стороны не придут к соглашению, спор передается на разрешение в соответствующий орган исполнительной власти субъекта Российской Федерации.</w:t>
      </w:r>
    </w:p>
    <w:p w:rsidR="00B90304" w:rsidRDefault="00645AF8">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 Порядок разрешения споров, указанный в п. 7.1 настоящего Договора, не препятствует обращению Заказчика за защитой своих прав по Договору в судебном порядке.</w:t>
      </w:r>
    </w:p>
    <w:p w:rsidR="00B90304" w:rsidRDefault="00B90304">
      <w:pPr>
        <w:shd w:val="clear" w:color="auto" w:fill="FFFFFF"/>
        <w:jc w:val="both"/>
        <w:rPr>
          <w:rFonts w:ascii="Times New Roman" w:eastAsia="Times New Roman" w:hAnsi="Times New Roman" w:cs="Times New Roman"/>
          <w:color w:val="000000"/>
          <w:sz w:val="24"/>
          <w:szCs w:val="24"/>
          <w:lang w:eastAsia="ru-RU"/>
        </w:rPr>
      </w:pPr>
    </w:p>
    <w:p w:rsidR="00B90304" w:rsidRDefault="00645AF8">
      <w:pPr>
        <w:shd w:val="clear" w:color="auto" w:fill="FFFFFF"/>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V</w:t>
      </w:r>
      <w:r>
        <w:rPr>
          <w:rFonts w:ascii="Times New Roman" w:eastAsia="Times New Roman" w:hAnsi="Times New Roman" w:cs="Times New Roman"/>
          <w:b/>
          <w:bCs/>
          <w:color w:val="000000"/>
          <w:kern w:val="36"/>
          <w:sz w:val="24"/>
          <w:szCs w:val="24"/>
          <w:lang w:val="en-US" w:eastAsia="ru-RU"/>
        </w:rPr>
        <w:t>I</w:t>
      </w:r>
      <w:r>
        <w:rPr>
          <w:rFonts w:ascii="Times New Roman" w:eastAsia="Times New Roman" w:hAnsi="Times New Roman" w:cs="Times New Roman"/>
          <w:b/>
          <w:bCs/>
          <w:color w:val="000000"/>
          <w:kern w:val="36"/>
          <w:sz w:val="24"/>
          <w:szCs w:val="24"/>
          <w:lang w:eastAsia="ru-RU"/>
        </w:rPr>
        <w:t>II. Срок действия Договора</w:t>
      </w:r>
    </w:p>
    <w:p w:rsidR="00B90304" w:rsidRDefault="00B90304">
      <w:pPr>
        <w:shd w:val="clear" w:color="auto" w:fill="FFFFFF"/>
        <w:jc w:val="both"/>
        <w:outlineLvl w:val="0"/>
        <w:rPr>
          <w:rFonts w:ascii="Times New Roman" w:eastAsia="Times New Roman" w:hAnsi="Times New Roman" w:cs="Times New Roman"/>
          <w:b/>
          <w:bCs/>
          <w:color w:val="000000"/>
          <w:kern w:val="36"/>
          <w:sz w:val="24"/>
          <w:szCs w:val="24"/>
          <w:lang w:eastAsia="ru-RU"/>
        </w:rPr>
      </w:pPr>
    </w:p>
    <w:p w:rsidR="00B90304" w:rsidRDefault="00645AF8">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 Настоящий Договор вступает в силу и становится обязательным для Сторон с момента его подписания и действует до «</w:t>
      </w:r>
      <w:r w:rsidR="009659E2">
        <w:rPr>
          <w:rFonts w:ascii="Times New Roman" w:eastAsia="Times New Roman" w:hAnsi="Times New Roman" w:cs="Times New Roman"/>
          <w:color w:val="000000"/>
          <w:sz w:val="24"/>
          <w:szCs w:val="24"/>
          <w:lang w:eastAsia="ru-RU"/>
        </w:rPr>
        <w:t>31</w:t>
      </w:r>
      <w:r>
        <w:rPr>
          <w:rFonts w:ascii="Times New Roman" w:eastAsia="Times New Roman" w:hAnsi="Times New Roman" w:cs="Times New Roman"/>
          <w:color w:val="000000"/>
          <w:sz w:val="24"/>
          <w:szCs w:val="24"/>
          <w:lang w:eastAsia="ru-RU"/>
        </w:rPr>
        <w:t xml:space="preserve">» </w:t>
      </w:r>
      <w:r w:rsidR="009659E2">
        <w:rPr>
          <w:rFonts w:ascii="Times New Roman" w:eastAsia="Times New Roman" w:hAnsi="Times New Roman" w:cs="Times New Roman"/>
          <w:color w:val="000000"/>
          <w:sz w:val="24"/>
          <w:szCs w:val="24"/>
          <w:lang w:eastAsia="ru-RU"/>
        </w:rPr>
        <w:t>декабря</w:t>
      </w:r>
      <w:r>
        <w:rPr>
          <w:rFonts w:ascii="Times New Roman" w:eastAsia="Times New Roman" w:hAnsi="Times New Roman" w:cs="Times New Roman"/>
          <w:color w:val="000000"/>
          <w:sz w:val="24"/>
          <w:szCs w:val="24"/>
          <w:lang w:eastAsia="ru-RU"/>
        </w:rPr>
        <w:t xml:space="preserve"> 20</w:t>
      </w:r>
      <w:r w:rsidR="00B369DF">
        <w:rPr>
          <w:rFonts w:ascii="Times New Roman" w:eastAsia="Times New Roman" w:hAnsi="Times New Roman" w:cs="Times New Roman"/>
          <w:color w:val="000000"/>
          <w:sz w:val="24"/>
          <w:szCs w:val="24"/>
          <w:lang w:eastAsia="ru-RU"/>
        </w:rPr>
        <w:t>2</w:t>
      </w:r>
      <w:r w:rsidR="00381F48">
        <w:rPr>
          <w:rFonts w:ascii="Times New Roman" w:eastAsia="Times New Roman" w:hAnsi="Times New Roman" w:cs="Times New Roman"/>
          <w:color w:val="000000"/>
          <w:sz w:val="24"/>
          <w:szCs w:val="24"/>
          <w:lang w:eastAsia="ru-RU"/>
        </w:rPr>
        <w:t>2</w:t>
      </w:r>
      <w:r w:rsidRPr="00B369D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года.</w:t>
      </w:r>
    </w:p>
    <w:p w:rsidR="00B90304" w:rsidRDefault="00645AF8">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 Договор составлен в трех экземплярах - по одному для каждой стороны. Все экземпляры имеют одинаковую юридическую силу.</w:t>
      </w:r>
    </w:p>
    <w:p w:rsidR="00B90304" w:rsidRDefault="00B90304">
      <w:pPr>
        <w:shd w:val="clear" w:color="auto" w:fill="FFFFFF"/>
        <w:jc w:val="center"/>
        <w:outlineLvl w:val="0"/>
        <w:rPr>
          <w:rFonts w:ascii="Times New Roman" w:eastAsia="Times New Roman" w:hAnsi="Times New Roman" w:cs="Times New Roman"/>
          <w:b/>
          <w:bCs/>
          <w:color w:val="000000"/>
          <w:kern w:val="36"/>
          <w:sz w:val="24"/>
          <w:szCs w:val="24"/>
          <w:lang w:eastAsia="ru-RU"/>
        </w:rPr>
      </w:pPr>
    </w:p>
    <w:p w:rsidR="00B90304" w:rsidRDefault="00B90304">
      <w:pPr>
        <w:shd w:val="clear" w:color="auto" w:fill="FFFFFF"/>
        <w:jc w:val="center"/>
        <w:outlineLvl w:val="0"/>
        <w:rPr>
          <w:rFonts w:ascii="Times New Roman" w:eastAsia="Times New Roman" w:hAnsi="Times New Roman" w:cs="Times New Roman"/>
          <w:b/>
          <w:bCs/>
          <w:color w:val="000000"/>
          <w:kern w:val="36"/>
          <w:sz w:val="24"/>
          <w:szCs w:val="24"/>
          <w:lang w:eastAsia="ru-RU"/>
        </w:rPr>
      </w:pPr>
    </w:p>
    <w:p w:rsidR="00B90304" w:rsidRDefault="00B90304">
      <w:pPr>
        <w:shd w:val="clear" w:color="auto" w:fill="FFFFFF"/>
        <w:jc w:val="center"/>
        <w:outlineLvl w:val="0"/>
        <w:rPr>
          <w:rFonts w:ascii="Times New Roman" w:eastAsia="Times New Roman" w:hAnsi="Times New Roman" w:cs="Times New Roman"/>
          <w:b/>
          <w:bCs/>
          <w:color w:val="000000"/>
          <w:kern w:val="36"/>
          <w:sz w:val="24"/>
          <w:szCs w:val="24"/>
          <w:lang w:eastAsia="ru-RU"/>
        </w:rPr>
      </w:pPr>
    </w:p>
    <w:p w:rsidR="00B90304" w:rsidRDefault="00B90304">
      <w:pPr>
        <w:shd w:val="clear" w:color="auto" w:fill="FFFFFF"/>
        <w:jc w:val="center"/>
        <w:outlineLvl w:val="0"/>
        <w:rPr>
          <w:rFonts w:ascii="Times New Roman" w:eastAsia="Times New Roman" w:hAnsi="Times New Roman" w:cs="Times New Roman"/>
          <w:b/>
          <w:bCs/>
          <w:color w:val="000000"/>
          <w:kern w:val="36"/>
          <w:sz w:val="24"/>
          <w:szCs w:val="24"/>
          <w:lang w:eastAsia="ru-RU"/>
        </w:rPr>
      </w:pPr>
    </w:p>
    <w:p w:rsidR="00B90304" w:rsidRDefault="00B90304">
      <w:pPr>
        <w:shd w:val="clear" w:color="auto" w:fill="FFFFFF"/>
        <w:jc w:val="center"/>
        <w:outlineLvl w:val="0"/>
        <w:rPr>
          <w:rFonts w:ascii="Times New Roman" w:eastAsia="Times New Roman" w:hAnsi="Times New Roman" w:cs="Times New Roman"/>
          <w:b/>
          <w:bCs/>
          <w:color w:val="000000"/>
          <w:kern w:val="36"/>
          <w:sz w:val="24"/>
          <w:szCs w:val="24"/>
          <w:lang w:eastAsia="ru-RU"/>
        </w:rPr>
      </w:pPr>
    </w:p>
    <w:p w:rsidR="00B90304" w:rsidRDefault="00B90304">
      <w:pPr>
        <w:shd w:val="clear" w:color="auto" w:fill="FFFFFF"/>
        <w:jc w:val="center"/>
        <w:outlineLvl w:val="0"/>
        <w:rPr>
          <w:rFonts w:ascii="Times New Roman" w:eastAsia="Times New Roman" w:hAnsi="Times New Roman" w:cs="Times New Roman"/>
          <w:b/>
          <w:bCs/>
          <w:color w:val="000000"/>
          <w:kern w:val="36"/>
          <w:sz w:val="24"/>
          <w:szCs w:val="24"/>
          <w:lang w:eastAsia="ru-RU"/>
        </w:rPr>
      </w:pPr>
    </w:p>
    <w:p w:rsidR="00B90304" w:rsidRDefault="00B90304">
      <w:pPr>
        <w:shd w:val="clear" w:color="auto" w:fill="FFFFFF"/>
        <w:jc w:val="center"/>
        <w:outlineLvl w:val="0"/>
        <w:rPr>
          <w:rFonts w:ascii="Times New Roman" w:eastAsia="Times New Roman" w:hAnsi="Times New Roman" w:cs="Times New Roman"/>
          <w:b/>
          <w:bCs/>
          <w:color w:val="000000"/>
          <w:kern w:val="36"/>
          <w:sz w:val="24"/>
          <w:szCs w:val="24"/>
          <w:lang w:eastAsia="ru-RU"/>
        </w:rPr>
      </w:pPr>
    </w:p>
    <w:p w:rsidR="004D0C0F" w:rsidRDefault="004D0C0F">
      <w:pPr>
        <w:shd w:val="clear" w:color="auto" w:fill="FFFFFF"/>
        <w:jc w:val="center"/>
        <w:outlineLvl w:val="0"/>
        <w:rPr>
          <w:rFonts w:ascii="Times New Roman" w:eastAsia="Times New Roman" w:hAnsi="Times New Roman" w:cs="Times New Roman"/>
          <w:b/>
          <w:bCs/>
          <w:color w:val="000000"/>
          <w:kern w:val="36"/>
          <w:sz w:val="24"/>
          <w:szCs w:val="24"/>
          <w:lang w:eastAsia="ru-RU"/>
        </w:rPr>
      </w:pPr>
    </w:p>
    <w:p w:rsidR="004D0C0F" w:rsidRDefault="004D0C0F">
      <w:pPr>
        <w:shd w:val="clear" w:color="auto" w:fill="FFFFFF"/>
        <w:jc w:val="center"/>
        <w:outlineLvl w:val="0"/>
        <w:rPr>
          <w:rFonts w:ascii="Times New Roman" w:eastAsia="Times New Roman" w:hAnsi="Times New Roman" w:cs="Times New Roman"/>
          <w:b/>
          <w:bCs/>
          <w:color w:val="000000"/>
          <w:kern w:val="36"/>
          <w:sz w:val="24"/>
          <w:szCs w:val="24"/>
          <w:lang w:eastAsia="ru-RU"/>
        </w:rPr>
      </w:pPr>
    </w:p>
    <w:p w:rsidR="004D0C0F" w:rsidRDefault="004D0C0F">
      <w:pPr>
        <w:shd w:val="clear" w:color="auto" w:fill="FFFFFF"/>
        <w:jc w:val="center"/>
        <w:outlineLvl w:val="0"/>
        <w:rPr>
          <w:rFonts w:ascii="Times New Roman" w:eastAsia="Times New Roman" w:hAnsi="Times New Roman" w:cs="Times New Roman"/>
          <w:b/>
          <w:bCs/>
          <w:color w:val="000000"/>
          <w:kern w:val="36"/>
          <w:sz w:val="24"/>
          <w:szCs w:val="24"/>
          <w:lang w:eastAsia="ru-RU"/>
        </w:rPr>
      </w:pPr>
    </w:p>
    <w:p w:rsidR="004D0C0F" w:rsidRDefault="004D0C0F">
      <w:pPr>
        <w:shd w:val="clear" w:color="auto" w:fill="FFFFFF"/>
        <w:jc w:val="center"/>
        <w:outlineLvl w:val="0"/>
        <w:rPr>
          <w:rFonts w:ascii="Times New Roman" w:eastAsia="Times New Roman" w:hAnsi="Times New Roman" w:cs="Times New Roman"/>
          <w:b/>
          <w:bCs/>
          <w:color w:val="000000"/>
          <w:kern w:val="36"/>
          <w:sz w:val="24"/>
          <w:szCs w:val="24"/>
          <w:lang w:eastAsia="ru-RU"/>
        </w:rPr>
      </w:pPr>
    </w:p>
    <w:p w:rsidR="004D0C0F" w:rsidRDefault="004D0C0F">
      <w:pPr>
        <w:shd w:val="clear" w:color="auto" w:fill="FFFFFF"/>
        <w:jc w:val="center"/>
        <w:outlineLvl w:val="0"/>
        <w:rPr>
          <w:rFonts w:ascii="Times New Roman" w:eastAsia="Times New Roman" w:hAnsi="Times New Roman" w:cs="Times New Roman"/>
          <w:b/>
          <w:bCs/>
          <w:color w:val="000000"/>
          <w:kern w:val="36"/>
          <w:sz w:val="24"/>
          <w:szCs w:val="24"/>
          <w:lang w:eastAsia="ru-RU"/>
        </w:rPr>
      </w:pPr>
    </w:p>
    <w:p w:rsidR="00B90304" w:rsidRDefault="00B90304">
      <w:pPr>
        <w:shd w:val="clear" w:color="auto" w:fill="FFFFFF"/>
        <w:jc w:val="center"/>
        <w:outlineLvl w:val="0"/>
        <w:rPr>
          <w:rFonts w:ascii="Times New Roman" w:eastAsia="Times New Roman" w:hAnsi="Times New Roman" w:cs="Times New Roman"/>
          <w:b/>
          <w:bCs/>
          <w:color w:val="000000"/>
          <w:kern w:val="36"/>
          <w:sz w:val="24"/>
          <w:szCs w:val="24"/>
          <w:lang w:eastAsia="ru-RU"/>
        </w:rPr>
      </w:pPr>
    </w:p>
    <w:p w:rsidR="00B90304" w:rsidRDefault="00645AF8">
      <w:pPr>
        <w:shd w:val="clear" w:color="auto" w:fill="FFFFFF"/>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val="en-US" w:eastAsia="ru-RU"/>
        </w:rPr>
        <w:lastRenderedPageBreak/>
        <w:t>IX</w:t>
      </w:r>
      <w:r>
        <w:rPr>
          <w:rFonts w:ascii="Times New Roman" w:eastAsia="Times New Roman" w:hAnsi="Times New Roman" w:cs="Times New Roman"/>
          <w:b/>
          <w:bCs/>
          <w:color w:val="000000"/>
          <w:kern w:val="36"/>
          <w:sz w:val="24"/>
          <w:szCs w:val="24"/>
          <w:lang w:eastAsia="ru-RU"/>
        </w:rPr>
        <w:t>. Юридические адреса Сторон</w:t>
      </w:r>
    </w:p>
    <w:p w:rsidR="00B90304" w:rsidRDefault="00B90304">
      <w:pPr>
        <w:shd w:val="clear" w:color="auto" w:fill="FFFFFF"/>
        <w:jc w:val="both"/>
        <w:outlineLvl w:val="0"/>
        <w:rPr>
          <w:rFonts w:ascii="Times New Roman" w:eastAsia="Times New Roman" w:hAnsi="Times New Roman" w:cs="Times New Roman"/>
          <w:b/>
          <w:bCs/>
          <w:color w:val="000000"/>
          <w:kern w:val="36"/>
          <w:sz w:val="24"/>
          <w:szCs w:val="24"/>
          <w:lang w:eastAsia="ru-RU"/>
        </w:rPr>
      </w:pPr>
    </w:p>
    <w:tbl>
      <w:tblPr>
        <w:tblStyle w:val="a5"/>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786"/>
      </w:tblGrid>
      <w:tr w:rsidR="00B90304">
        <w:trPr>
          <w:trHeight w:val="5700"/>
        </w:trPr>
        <w:tc>
          <w:tcPr>
            <w:tcW w:w="4785" w:type="dxa"/>
          </w:tcPr>
          <w:p w:rsidR="00B90304" w:rsidRDefault="00645AF8">
            <w:pPr>
              <w:tabs>
                <w:tab w:val="left" w:pos="1560"/>
                <w:tab w:val="center" w:pos="2284"/>
              </w:tabs>
              <w:rPr>
                <w:rFonts w:ascii="Times New Roman" w:hAnsi="Times New Roman" w:cs="Times New Roman"/>
                <w:sz w:val="24"/>
                <w:szCs w:val="24"/>
              </w:rPr>
            </w:pPr>
            <w:r>
              <w:rPr>
                <w:rFonts w:ascii="Times New Roman" w:hAnsi="Times New Roman" w:cs="Times New Roman"/>
                <w:sz w:val="24"/>
                <w:szCs w:val="24"/>
              </w:rPr>
              <w:t xml:space="preserve">                Исполнитель:</w:t>
            </w:r>
          </w:p>
          <w:p w:rsidR="00B90304" w:rsidRDefault="00645AF8">
            <w:pPr>
              <w:tabs>
                <w:tab w:val="left" w:pos="1560"/>
                <w:tab w:val="center" w:pos="2284"/>
              </w:tabs>
              <w:rPr>
                <w:rFonts w:ascii="Times New Roman" w:hAnsi="Times New Roman" w:cs="Times New Roman"/>
                <w:sz w:val="24"/>
                <w:szCs w:val="24"/>
              </w:rPr>
            </w:pPr>
            <w:r>
              <w:rPr>
                <w:rFonts w:ascii="Times New Roman" w:hAnsi="Times New Roman" w:cs="Times New Roman"/>
                <w:sz w:val="24"/>
                <w:szCs w:val="24"/>
              </w:rPr>
              <w:t>ОАУСО «Новгородский психоневрологический интернат»</w:t>
            </w:r>
          </w:p>
          <w:p w:rsidR="00B90304" w:rsidRDefault="00645AF8">
            <w:pPr>
              <w:rPr>
                <w:rFonts w:ascii="Times New Roman" w:hAnsi="Times New Roman" w:cs="Times New Roman"/>
                <w:sz w:val="24"/>
                <w:szCs w:val="24"/>
              </w:rPr>
            </w:pPr>
            <w:r>
              <w:rPr>
                <w:rFonts w:ascii="Times New Roman" w:hAnsi="Times New Roman" w:cs="Times New Roman"/>
                <w:sz w:val="24"/>
                <w:szCs w:val="24"/>
              </w:rPr>
              <w:t xml:space="preserve">УФК по Новгородской области </w:t>
            </w:r>
          </w:p>
          <w:p w:rsidR="00B90304" w:rsidRDefault="00645AF8">
            <w:pPr>
              <w:rPr>
                <w:rFonts w:ascii="Times New Roman" w:hAnsi="Times New Roman" w:cs="Times New Roman"/>
                <w:sz w:val="24"/>
                <w:szCs w:val="24"/>
              </w:rPr>
            </w:pPr>
            <w:r>
              <w:rPr>
                <w:rFonts w:ascii="Times New Roman" w:hAnsi="Times New Roman" w:cs="Times New Roman"/>
                <w:sz w:val="24"/>
                <w:szCs w:val="24"/>
              </w:rPr>
              <w:t xml:space="preserve">(областное автономное учреждение социального обслуживания </w:t>
            </w:r>
          </w:p>
          <w:p w:rsidR="00B90304" w:rsidRDefault="00645AF8">
            <w:pPr>
              <w:rPr>
                <w:rFonts w:ascii="Times New Roman" w:hAnsi="Times New Roman" w:cs="Times New Roman"/>
                <w:sz w:val="24"/>
                <w:szCs w:val="24"/>
              </w:rPr>
            </w:pPr>
            <w:r>
              <w:rPr>
                <w:rFonts w:ascii="Times New Roman" w:hAnsi="Times New Roman" w:cs="Times New Roman"/>
                <w:sz w:val="24"/>
                <w:szCs w:val="24"/>
              </w:rPr>
              <w:t>«Новгородский психоневрологический интернат» л/сч 30506Ч88260)</w:t>
            </w:r>
          </w:p>
          <w:p w:rsidR="00B90304" w:rsidRDefault="00645AF8">
            <w:pPr>
              <w:rPr>
                <w:rFonts w:ascii="Times New Roman" w:hAnsi="Times New Roman" w:cs="Times New Roman"/>
                <w:sz w:val="24"/>
                <w:szCs w:val="24"/>
              </w:rPr>
            </w:pPr>
            <w:r>
              <w:rPr>
                <w:rFonts w:ascii="Times New Roman" w:hAnsi="Times New Roman" w:cs="Times New Roman"/>
                <w:sz w:val="24"/>
                <w:szCs w:val="24"/>
              </w:rPr>
              <w:t xml:space="preserve">ИНН 5321028014     </w:t>
            </w:r>
          </w:p>
          <w:p w:rsidR="00B90304" w:rsidRDefault="00645AF8">
            <w:pPr>
              <w:rPr>
                <w:rFonts w:ascii="Times New Roman" w:hAnsi="Times New Roman" w:cs="Times New Roman"/>
                <w:sz w:val="24"/>
                <w:szCs w:val="24"/>
              </w:rPr>
            </w:pPr>
            <w:r>
              <w:rPr>
                <w:rFonts w:ascii="Times New Roman" w:hAnsi="Times New Roman" w:cs="Times New Roman"/>
                <w:sz w:val="24"/>
                <w:szCs w:val="24"/>
              </w:rPr>
              <w:t>КПП 532101001</w:t>
            </w:r>
          </w:p>
          <w:p w:rsidR="00B90304" w:rsidRDefault="00645AF8">
            <w:pPr>
              <w:rPr>
                <w:rFonts w:ascii="Times New Roman" w:hAnsi="Times New Roman" w:cs="Times New Roman"/>
                <w:sz w:val="24"/>
                <w:szCs w:val="24"/>
              </w:rPr>
            </w:pPr>
            <w:r>
              <w:rPr>
                <w:rFonts w:ascii="Times New Roman" w:hAnsi="Times New Roman" w:cs="Times New Roman"/>
                <w:sz w:val="24"/>
                <w:szCs w:val="24"/>
              </w:rPr>
              <w:t>ОГРН 1025300791108</w:t>
            </w:r>
          </w:p>
          <w:p w:rsidR="00B90304" w:rsidRDefault="00645AF8">
            <w:pPr>
              <w:rPr>
                <w:rFonts w:ascii="Times New Roman" w:hAnsi="Times New Roman" w:cs="Times New Roman"/>
                <w:sz w:val="24"/>
                <w:szCs w:val="24"/>
              </w:rPr>
            </w:pPr>
            <w:r>
              <w:rPr>
                <w:rFonts w:ascii="Times New Roman" w:hAnsi="Times New Roman" w:cs="Times New Roman"/>
                <w:sz w:val="24"/>
                <w:szCs w:val="24"/>
              </w:rPr>
              <w:t xml:space="preserve">ОКПО 03156582    </w:t>
            </w:r>
          </w:p>
          <w:p w:rsidR="00B90304" w:rsidRDefault="00645AF8">
            <w:pPr>
              <w:rPr>
                <w:rFonts w:ascii="Times New Roman" w:hAnsi="Times New Roman" w:cs="Times New Roman"/>
                <w:sz w:val="24"/>
                <w:szCs w:val="24"/>
              </w:rPr>
            </w:pPr>
            <w:r>
              <w:rPr>
                <w:rFonts w:ascii="Times New Roman" w:hAnsi="Times New Roman" w:cs="Times New Roman"/>
                <w:sz w:val="24"/>
                <w:szCs w:val="24"/>
              </w:rPr>
              <w:t>ОКОНХ 91800</w:t>
            </w:r>
          </w:p>
          <w:p w:rsidR="00B90304" w:rsidRDefault="00645AF8">
            <w:pPr>
              <w:rPr>
                <w:rFonts w:ascii="Times New Roman" w:hAnsi="Times New Roman" w:cs="Times New Roman"/>
                <w:sz w:val="24"/>
                <w:szCs w:val="24"/>
              </w:rPr>
            </w:pPr>
            <w:r>
              <w:rPr>
                <w:rFonts w:ascii="Times New Roman" w:hAnsi="Times New Roman" w:cs="Times New Roman"/>
                <w:sz w:val="24"/>
                <w:szCs w:val="24"/>
              </w:rPr>
              <w:t>расч. счет  40601810600001000001</w:t>
            </w:r>
          </w:p>
          <w:p w:rsidR="00B90304" w:rsidRDefault="00645AF8">
            <w:pPr>
              <w:rPr>
                <w:rFonts w:ascii="Times New Roman" w:hAnsi="Times New Roman" w:cs="Times New Roman"/>
                <w:sz w:val="24"/>
                <w:szCs w:val="24"/>
              </w:rPr>
            </w:pPr>
            <w:r>
              <w:rPr>
                <w:rFonts w:ascii="Times New Roman" w:hAnsi="Times New Roman" w:cs="Times New Roman"/>
                <w:sz w:val="24"/>
                <w:szCs w:val="24"/>
              </w:rPr>
              <w:t>в Отделение Новгород г. Великий Новгород</w:t>
            </w:r>
          </w:p>
          <w:p w:rsidR="00B90304" w:rsidRDefault="00645AF8">
            <w:pPr>
              <w:rPr>
                <w:rFonts w:ascii="Times New Roman" w:hAnsi="Times New Roman" w:cs="Times New Roman"/>
              </w:rPr>
            </w:pPr>
            <w:r>
              <w:rPr>
                <w:rFonts w:ascii="Times New Roman" w:hAnsi="Times New Roman" w:cs="Times New Roman"/>
                <w:sz w:val="24"/>
                <w:szCs w:val="24"/>
              </w:rPr>
              <w:t>БИК 044959001</w:t>
            </w:r>
          </w:p>
          <w:p w:rsidR="00B90304" w:rsidRDefault="00645AF8">
            <w:pPr>
              <w:spacing w:line="240" w:lineRule="atLeast"/>
              <w:jc w:val="both"/>
              <w:rPr>
                <w:rFonts w:ascii="Times New Roman" w:hAnsi="Times New Roman" w:cs="Times New Roman"/>
                <w:sz w:val="24"/>
                <w:szCs w:val="24"/>
              </w:rPr>
            </w:pPr>
            <w:r>
              <w:rPr>
                <w:rFonts w:ascii="Times New Roman" w:hAnsi="Times New Roman" w:cs="Times New Roman"/>
                <w:sz w:val="24"/>
                <w:szCs w:val="24"/>
              </w:rPr>
              <w:t>173011 Великий  Новгород, ул. Береговая, 50.</w:t>
            </w:r>
          </w:p>
          <w:p w:rsidR="00B90304" w:rsidRDefault="00B90304">
            <w:pPr>
              <w:rPr>
                <w:rFonts w:ascii="Times New Roman" w:hAnsi="Times New Roman" w:cs="Times New Roman"/>
                <w:sz w:val="24"/>
                <w:szCs w:val="24"/>
              </w:rPr>
            </w:pPr>
          </w:p>
          <w:p w:rsidR="00B90304" w:rsidRDefault="00645AF8">
            <w:pPr>
              <w:rPr>
                <w:rFonts w:ascii="Times New Roman" w:hAnsi="Times New Roman" w:cs="Times New Roman"/>
                <w:sz w:val="24"/>
                <w:szCs w:val="24"/>
              </w:rPr>
            </w:pPr>
            <w:r>
              <w:rPr>
                <w:rFonts w:ascii="Times New Roman" w:hAnsi="Times New Roman" w:cs="Times New Roman"/>
                <w:sz w:val="24"/>
                <w:szCs w:val="24"/>
              </w:rPr>
              <w:t>«</w:t>
            </w:r>
            <w:r w:rsidR="00B369DF">
              <w:rPr>
                <w:rFonts w:ascii="Times New Roman" w:hAnsi="Times New Roman" w:cs="Times New Roman"/>
                <w:sz w:val="24"/>
                <w:szCs w:val="24"/>
              </w:rPr>
              <w:t xml:space="preserve">  </w:t>
            </w:r>
            <w:r>
              <w:rPr>
                <w:rFonts w:ascii="Times New Roman" w:hAnsi="Times New Roman" w:cs="Times New Roman"/>
                <w:sz w:val="24"/>
                <w:szCs w:val="24"/>
              </w:rPr>
              <w:t xml:space="preserve">     » </w:t>
            </w:r>
            <w:r w:rsidR="004D0C0F">
              <w:rPr>
                <w:rFonts w:ascii="Times New Roman" w:hAnsi="Times New Roman" w:cs="Times New Roman"/>
                <w:sz w:val="24"/>
                <w:szCs w:val="24"/>
              </w:rPr>
              <w:t>______________</w:t>
            </w:r>
            <w:r>
              <w:rPr>
                <w:rFonts w:ascii="Times New Roman" w:hAnsi="Times New Roman" w:cs="Times New Roman"/>
                <w:sz w:val="24"/>
                <w:szCs w:val="24"/>
              </w:rPr>
              <w:t xml:space="preserve"> 20</w:t>
            </w:r>
            <w:r w:rsidR="004D0C0F">
              <w:rPr>
                <w:rFonts w:ascii="Times New Roman" w:hAnsi="Times New Roman" w:cs="Times New Roman"/>
                <w:sz w:val="24"/>
                <w:szCs w:val="24"/>
              </w:rPr>
              <w:t>___</w:t>
            </w:r>
            <w:r>
              <w:rPr>
                <w:rFonts w:ascii="Times New Roman" w:hAnsi="Times New Roman" w:cs="Times New Roman"/>
                <w:sz w:val="24"/>
                <w:szCs w:val="24"/>
              </w:rPr>
              <w:t xml:space="preserve">    год</w:t>
            </w:r>
          </w:p>
          <w:p w:rsidR="00B90304" w:rsidRDefault="00B90304">
            <w:pPr>
              <w:rPr>
                <w:rFonts w:ascii="Times New Roman" w:hAnsi="Times New Roman" w:cs="Times New Roman"/>
                <w:sz w:val="24"/>
                <w:szCs w:val="24"/>
              </w:rPr>
            </w:pPr>
          </w:p>
          <w:p w:rsidR="00B90304" w:rsidRDefault="00645AF8">
            <w:pPr>
              <w:rPr>
                <w:rFonts w:ascii="Times New Roman" w:hAnsi="Times New Roman" w:cs="Times New Roman"/>
                <w:sz w:val="24"/>
                <w:szCs w:val="24"/>
              </w:rPr>
            </w:pPr>
            <w:r>
              <w:rPr>
                <w:rFonts w:ascii="Times New Roman" w:hAnsi="Times New Roman" w:cs="Times New Roman"/>
                <w:sz w:val="24"/>
                <w:szCs w:val="24"/>
              </w:rPr>
              <w:t>Директор           ________ Б.Н. Бородастов</w:t>
            </w:r>
          </w:p>
        </w:tc>
        <w:tc>
          <w:tcPr>
            <w:tcW w:w="4786" w:type="dxa"/>
          </w:tcPr>
          <w:p w:rsidR="00B90304" w:rsidRDefault="00645AF8">
            <w:pPr>
              <w:tabs>
                <w:tab w:val="left" w:pos="1770"/>
                <w:tab w:val="center" w:pos="2285"/>
              </w:tabs>
              <w:rPr>
                <w:rFonts w:ascii="Times New Roman" w:hAnsi="Times New Roman" w:cs="Times New Roman"/>
                <w:sz w:val="24"/>
                <w:szCs w:val="24"/>
              </w:rPr>
            </w:pPr>
            <w:r>
              <w:rPr>
                <w:rFonts w:ascii="Times New Roman" w:hAnsi="Times New Roman" w:cs="Times New Roman"/>
                <w:sz w:val="24"/>
                <w:szCs w:val="24"/>
              </w:rPr>
              <w:t xml:space="preserve">                  Заказчик:</w:t>
            </w:r>
          </w:p>
          <w:p w:rsidR="00B90304" w:rsidRDefault="00B90304">
            <w:pPr>
              <w:rPr>
                <w:rFonts w:ascii="Times New Roman" w:hAnsi="Times New Roman" w:cs="Times New Roman"/>
                <w:sz w:val="24"/>
                <w:szCs w:val="24"/>
              </w:rPr>
            </w:pPr>
          </w:p>
          <w:p w:rsidR="00B90304" w:rsidRDefault="00B90304">
            <w:pPr>
              <w:rPr>
                <w:rFonts w:ascii="Times New Roman" w:hAnsi="Times New Roman" w:cs="Times New Roman"/>
                <w:sz w:val="24"/>
                <w:szCs w:val="24"/>
              </w:rPr>
            </w:pPr>
          </w:p>
          <w:p w:rsidR="00B90304" w:rsidRDefault="00645AF8">
            <w:pPr>
              <w:rPr>
                <w:rFonts w:ascii="Times New Roman" w:hAnsi="Times New Roman" w:cs="Times New Roman"/>
                <w:sz w:val="24"/>
                <w:szCs w:val="24"/>
              </w:rPr>
            </w:pPr>
            <w:r>
              <w:rPr>
                <w:rFonts w:ascii="Times New Roman" w:hAnsi="Times New Roman" w:cs="Times New Roman"/>
                <w:sz w:val="24"/>
                <w:szCs w:val="24"/>
              </w:rPr>
              <w:t xml:space="preserve">Ф.И.О. </w:t>
            </w:r>
          </w:p>
          <w:p w:rsidR="00B90304" w:rsidRDefault="00B90304">
            <w:pPr>
              <w:rPr>
                <w:rFonts w:ascii="Times New Roman" w:hAnsi="Times New Roman" w:cs="Times New Roman"/>
                <w:sz w:val="24"/>
                <w:szCs w:val="24"/>
              </w:rPr>
            </w:pPr>
          </w:p>
          <w:p w:rsidR="00B90304" w:rsidRDefault="00645AF8">
            <w:pPr>
              <w:rPr>
                <w:rFonts w:ascii="Times New Roman" w:hAnsi="Times New Roman" w:cs="Times New Roman"/>
                <w:sz w:val="24"/>
                <w:szCs w:val="24"/>
              </w:rPr>
            </w:pPr>
            <w:r>
              <w:rPr>
                <w:rFonts w:ascii="Times New Roman" w:hAnsi="Times New Roman" w:cs="Times New Roman"/>
                <w:sz w:val="24"/>
                <w:szCs w:val="24"/>
              </w:rPr>
              <w:t xml:space="preserve">Паспорт </w:t>
            </w:r>
          </w:p>
          <w:p w:rsidR="00B90304" w:rsidRDefault="00B90304">
            <w:pPr>
              <w:rPr>
                <w:rFonts w:ascii="Times New Roman" w:hAnsi="Times New Roman" w:cs="Times New Roman"/>
                <w:sz w:val="24"/>
                <w:szCs w:val="24"/>
              </w:rPr>
            </w:pPr>
          </w:p>
          <w:p w:rsidR="00B90304" w:rsidRDefault="00B90304">
            <w:pPr>
              <w:rPr>
                <w:rFonts w:ascii="Times New Roman" w:hAnsi="Times New Roman" w:cs="Times New Roman"/>
                <w:sz w:val="24"/>
                <w:szCs w:val="24"/>
              </w:rPr>
            </w:pPr>
          </w:p>
          <w:p w:rsidR="00B90304" w:rsidRDefault="00645AF8">
            <w:pPr>
              <w:rPr>
                <w:rFonts w:ascii="Times New Roman" w:hAnsi="Times New Roman" w:cs="Times New Roman"/>
                <w:sz w:val="24"/>
                <w:szCs w:val="24"/>
              </w:rPr>
            </w:pPr>
            <w:r>
              <w:rPr>
                <w:rFonts w:ascii="Times New Roman" w:hAnsi="Times New Roman" w:cs="Times New Roman"/>
                <w:sz w:val="24"/>
                <w:szCs w:val="24"/>
              </w:rPr>
              <w:t>Адрес</w:t>
            </w:r>
            <w:r w:rsidR="00393E36">
              <w:rPr>
                <w:rFonts w:ascii="Times New Roman" w:hAnsi="Times New Roman" w:cs="Times New Roman"/>
                <w:sz w:val="24"/>
                <w:szCs w:val="24"/>
              </w:rPr>
              <w:t xml:space="preserve">: </w:t>
            </w:r>
          </w:p>
          <w:p w:rsidR="00B90304" w:rsidRDefault="00B90304">
            <w:pPr>
              <w:rPr>
                <w:rFonts w:ascii="Times New Roman" w:hAnsi="Times New Roman" w:cs="Times New Roman"/>
                <w:sz w:val="24"/>
                <w:szCs w:val="24"/>
              </w:rPr>
            </w:pPr>
          </w:p>
          <w:p w:rsidR="00B90304" w:rsidRDefault="00645AF8">
            <w:pPr>
              <w:rPr>
                <w:rFonts w:ascii="Times New Roman" w:hAnsi="Times New Roman" w:cs="Times New Roman"/>
                <w:sz w:val="24"/>
                <w:szCs w:val="24"/>
              </w:rPr>
            </w:pPr>
            <w:r>
              <w:rPr>
                <w:rFonts w:ascii="Times New Roman" w:hAnsi="Times New Roman" w:cs="Times New Roman"/>
                <w:sz w:val="24"/>
                <w:szCs w:val="24"/>
              </w:rPr>
              <w:t xml:space="preserve">телефон(ы) </w:t>
            </w:r>
          </w:p>
          <w:p w:rsidR="00B90304" w:rsidRDefault="00B90304">
            <w:pPr>
              <w:rPr>
                <w:rFonts w:ascii="Times New Roman" w:hAnsi="Times New Roman" w:cs="Times New Roman"/>
                <w:sz w:val="24"/>
                <w:szCs w:val="24"/>
              </w:rPr>
            </w:pPr>
          </w:p>
          <w:p w:rsidR="00B90304" w:rsidRDefault="00645AF8">
            <w:pPr>
              <w:rPr>
                <w:rFonts w:ascii="Times New Roman" w:hAnsi="Times New Roman" w:cs="Times New Roman"/>
                <w:sz w:val="24"/>
                <w:szCs w:val="24"/>
              </w:rPr>
            </w:pPr>
            <w:r>
              <w:rPr>
                <w:rFonts w:ascii="Times New Roman" w:hAnsi="Times New Roman" w:cs="Times New Roman"/>
                <w:sz w:val="24"/>
                <w:szCs w:val="24"/>
              </w:rPr>
              <w:t xml:space="preserve">«      » </w:t>
            </w:r>
            <w:r w:rsidR="004D0C0F">
              <w:rPr>
                <w:rFonts w:ascii="Times New Roman" w:hAnsi="Times New Roman" w:cs="Times New Roman"/>
                <w:sz w:val="24"/>
                <w:szCs w:val="24"/>
              </w:rPr>
              <w:t>______________________</w:t>
            </w:r>
            <w:r>
              <w:rPr>
                <w:rFonts w:ascii="Times New Roman" w:hAnsi="Times New Roman" w:cs="Times New Roman"/>
                <w:sz w:val="24"/>
                <w:szCs w:val="24"/>
              </w:rPr>
              <w:t xml:space="preserve"> 20</w:t>
            </w:r>
            <w:r w:rsidR="004D0C0F">
              <w:rPr>
                <w:rFonts w:ascii="Times New Roman" w:hAnsi="Times New Roman" w:cs="Times New Roman"/>
                <w:sz w:val="24"/>
                <w:szCs w:val="24"/>
              </w:rPr>
              <w:t>___</w:t>
            </w:r>
            <w:r>
              <w:rPr>
                <w:rFonts w:ascii="Times New Roman" w:hAnsi="Times New Roman" w:cs="Times New Roman"/>
                <w:sz w:val="24"/>
                <w:szCs w:val="24"/>
              </w:rPr>
              <w:t xml:space="preserve">    год</w:t>
            </w:r>
          </w:p>
          <w:p w:rsidR="00B90304" w:rsidRDefault="00B90304">
            <w:pPr>
              <w:rPr>
                <w:rFonts w:ascii="Times New Roman" w:hAnsi="Times New Roman" w:cs="Times New Roman"/>
                <w:sz w:val="24"/>
                <w:szCs w:val="24"/>
              </w:rPr>
            </w:pPr>
          </w:p>
          <w:p w:rsidR="00B90304" w:rsidRDefault="00645AF8" w:rsidP="00FC365A">
            <w:pPr>
              <w:rPr>
                <w:rFonts w:ascii="Times New Roman" w:hAnsi="Times New Roman" w:cs="Times New Roman"/>
                <w:sz w:val="24"/>
                <w:szCs w:val="24"/>
              </w:rPr>
            </w:pPr>
            <w:r>
              <w:rPr>
                <w:rFonts w:ascii="Times New Roman" w:hAnsi="Times New Roman" w:cs="Times New Roman"/>
                <w:sz w:val="24"/>
                <w:szCs w:val="24"/>
              </w:rPr>
              <w:t xml:space="preserve">_______________________ </w:t>
            </w:r>
            <w:r w:rsidR="00FC365A">
              <w:rPr>
                <w:rFonts w:ascii="Times New Roman" w:hAnsi="Times New Roman" w:cs="Times New Roman"/>
                <w:sz w:val="24"/>
                <w:szCs w:val="24"/>
              </w:rPr>
              <w:t>ФИО</w:t>
            </w:r>
          </w:p>
        </w:tc>
      </w:tr>
    </w:tbl>
    <w:p w:rsidR="00B90304" w:rsidRDefault="00B90304"/>
    <w:sectPr w:rsidR="00B9030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4F8"/>
    <w:multiLevelType w:val="multilevel"/>
    <w:tmpl w:val="074344F8"/>
    <w:lvl w:ilvl="0">
      <w:start w:val="1"/>
      <w:numFmt w:val="bullet"/>
      <w:lvlText w:val="-"/>
      <w:lvlJc w:val="left"/>
      <w:pPr>
        <w:ind w:left="780" w:hanging="360"/>
      </w:pPr>
      <w:rPr>
        <w:rFonts w:ascii="Times New Roman" w:hAnsi="Times New Roman" w:cs="Times New Roman"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
    <w:nsid w:val="168A6E06"/>
    <w:multiLevelType w:val="multilevel"/>
    <w:tmpl w:val="168A6E06"/>
    <w:lvl w:ilvl="0">
      <w:start w:val="1"/>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2B8C4A6D"/>
    <w:multiLevelType w:val="multilevel"/>
    <w:tmpl w:val="2B8C4A6D"/>
    <w:lvl w:ilvl="0">
      <w:start w:val="1"/>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1D4"/>
    <w:rsid w:val="00001AA5"/>
    <w:rsid w:val="00012325"/>
    <w:rsid w:val="000903DD"/>
    <w:rsid w:val="000E0C50"/>
    <w:rsid w:val="000E0F56"/>
    <w:rsid w:val="00233B72"/>
    <w:rsid w:val="00266739"/>
    <w:rsid w:val="002B33A8"/>
    <w:rsid w:val="002E19BF"/>
    <w:rsid w:val="00311D0E"/>
    <w:rsid w:val="00350F78"/>
    <w:rsid w:val="00381F48"/>
    <w:rsid w:val="00393E36"/>
    <w:rsid w:val="00401C1D"/>
    <w:rsid w:val="00413DD5"/>
    <w:rsid w:val="004621A6"/>
    <w:rsid w:val="00482F65"/>
    <w:rsid w:val="004A4CF9"/>
    <w:rsid w:val="004C761B"/>
    <w:rsid w:val="004D0C0F"/>
    <w:rsid w:val="004D7EFD"/>
    <w:rsid w:val="00590D92"/>
    <w:rsid w:val="005B1739"/>
    <w:rsid w:val="005F6436"/>
    <w:rsid w:val="00645AF8"/>
    <w:rsid w:val="006E0106"/>
    <w:rsid w:val="006F5A4E"/>
    <w:rsid w:val="0071476B"/>
    <w:rsid w:val="007F21E5"/>
    <w:rsid w:val="008C2928"/>
    <w:rsid w:val="008C6924"/>
    <w:rsid w:val="0092366C"/>
    <w:rsid w:val="009659E2"/>
    <w:rsid w:val="00972D93"/>
    <w:rsid w:val="009F67F6"/>
    <w:rsid w:val="00A548E1"/>
    <w:rsid w:val="00AC7F02"/>
    <w:rsid w:val="00AE71A1"/>
    <w:rsid w:val="00B10D7E"/>
    <w:rsid w:val="00B238F7"/>
    <w:rsid w:val="00B369DF"/>
    <w:rsid w:val="00B90304"/>
    <w:rsid w:val="00B950C9"/>
    <w:rsid w:val="00BC7039"/>
    <w:rsid w:val="00BE5034"/>
    <w:rsid w:val="00BF379C"/>
    <w:rsid w:val="00C44FE8"/>
    <w:rsid w:val="00CF3CC7"/>
    <w:rsid w:val="00D358AB"/>
    <w:rsid w:val="00D64F74"/>
    <w:rsid w:val="00DA4C09"/>
    <w:rsid w:val="00DA51D4"/>
    <w:rsid w:val="00DD7909"/>
    <w:rsid w:val="00E2424E"/>
    <w:rsid w:val="00E73B84"/>
    <w:rsid w:val="00E77087"/>
    <w:rsid w:val="00F3176E"/>
    <w:rsid w:val="00F43135"/>
    <w:rsid w:val="00F77B8C"/>
    <w:rsid w:val="00FB2B9E"/>
    <w:rsid w:val="00FC365A"/>
    <w:rsid w:val="00FF397E"/>
    <w:rsid w:val="00FF6A78"/>
    <w:rsid w:val="047B6B52"/>
    <w:rsid w:val="26F605C7"/>
    <w:rsid w:val="298B0E29"/>
    <w:rsid w:val="345738D7"/>
    <w:rsid w:val="3DDF019B"/>
    <w:rsid w:val="5C4673B5"/>
    <w:rsid w:val="70DE67BD"/>
    <w:rsid w:val="7F64438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rFonts w:ascii="Tahoma" w:hAnsi="Tahoma" w:cs="Tahoma"/>
      <w:sz w:val="16"/>
      <w:szCs w:val="16"/>
    </w:rPr>
  </w:style>
  <w:style w:type="table" w:styleId="a5">
    <w:name w:val="Table Grid"/>
    <w:basedOn w:val="a1"/>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uiPriority w:val="34"/>
    <w:qFormat/>
    <w:pPr>
      <w:ind w:left="720"/>
      <w:contextualSpacing/>
    </w:pPr>
  </w:style>
  <w:style w:type="character" w:customStyle="1" w:styleId="a4">
    <w:name w:val="Текст выноски Знак"/>
    <w:basedOn w:val="a0"/>
    <w:link w:val="a3"/>
    <w:uiPriority w:val="99"/>
    <w:semiHidden/>
    <w:qForma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rFonts w:ascii="Tahoma" w:hAnsi="Tahoma" w:cs="Tahoma"/>
      <w:sz w:val="16"/>
      <w:szCs w:val="16"/>
    </w:rPr>
  </w:style>
  <w:style w:type="table" w:styleId="a5">
    <w:name w:val="Table Grid"/>
    <w:basedOn w:val="a1"/>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uiPriority w:val="34"/>
    <w:qFormat/>
    <w:pPr>
      <w:ind w:left="720"/>
      <w:contextualSpacing/>
    </w:pPr>
  </w:style>
  <w:style w:type="character" w:customStyle="1" w:styleId="a4">
    <w:name w:val="Текст выноски Знак"/>
    <w:basedOn w:val="a0"/>
    <w:link w:val="a3"/>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ormativ.kontur.ru/document?moduleid=1&amp;documentid=2004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1681</Words>
  <Characters>9588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Пользователь</cp:lastModifiedBy>
  <cp:revision>3</cp:revision>
  <cp:lastPrinted>2022-05-11T07:00:00Z</cp:lastPrinted>
  <dcterms:created xsi:type="dcterms:W3CDTF">2023-01-18T08:49:00Z</dcterms:created>
  <dcterms:modified xsi:type="dcterms:W3CDTF">2023-01-18T09:00:00Z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